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5AB" w:rsidRDefault="005515AB" w:rsidP="005515AB">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التعرف على اخلاقيات مهنة التعليم:</w:t>
      </w:r>
    </w:p>
    <w:p w:rsidR="005515AB" w:rsidRDefault="005515AB" w:rsidP="005515AB">
      <w:pPr>
        <w:bidi/>
        <w:ind w:left="-1260" w:right="-1260"/>
        <w:jc w:val="both"/>
        <w:rPr>
          <w:rFonts w:ascii="Arial" w:hAnsi="Arial" w:cs="Arial"/>
          <w:sz w:val="32"/>
          <w:szCs w:val="32"/>
          <w:rtl/>
          <w:lang w:bidi="ar-IQ"/>
        </w:rPr>
      </w:pPr>
      <w:r w:rsidRPr="0020745D">
        <w:rPr>
          <w:rFonts w:ascii="Arial" w:hAnsi="Arial" w:cs="Arial" w:hint="cs"/>
          <w:sz w:val="32"/>
          <w:szCs w:val="32"/>
          <w:rtl/>
          <w:lang w:bidi="ar-IQ"/>
        </w:rPr>
        <w:t xml:space="preserve">أوضحت الدراسات </w:t>
      </w:r>
      <w:r>
        <w:rPr>
          <w:rFonts w:ascii="Arial" w:hAnsi="Arial" w:cs="Arial" w:hint="cs"/>
          <w:sz w:val="32"/>
          <w:szCs w:val="32"/>
          <w:rtl/>
          <w:lang w:bidi="ar-IQ"/>
        </w:rPr>
        <w:t>والبحوث الى ان هناك خصائص أساسية للمدرس الناجح منها ما ستعلق بالجانب الجسمي ومنها ما يتعلق بالجانب النفسي فضلا عن الجوانب الاجتماعية والأخلاقية الأخرى ومن أهم هذه الصفات :</w:t>
      </w:r>
    </w:p>
    <w:p w:rsidR="005515AB" w:rsidRDefault="005515AB" w:rsidP="005515AB">
      <w:pPr>
        <w:numPr>
          <w:ilvl w:val="0"/>
          <w:numId w:val="4"/>
        </w:numPr>
        <w:bidi/>
        <w:ind w:right="-1260"/>
        <w:jc w:val="both"/>
        <w:rPr>
          <w:rFonts w:ascii="Arial" w:hAnsi="Arial" w:cs="Arial"/>
          <w:sz w:val="32"/>
          <w:szCs w:val="32"/>
          <w:rtl/>
          <w:lang w:bidi="ar-IQ"/>
        </w:rPr>
      </w:pPr>
      <w:r>
        <w:rPr>
          <w:rFonts w:ascii="Arial" w:hAnsi="Arial" w:cs="Arial" w:hint="cs"/>
          <w:sz w:val="32"/>
          <w:szCs w:val="32"/>
          <w:rtl/>
          <w:lang w:bidi="ar-IQ"/>
        </w:rPr>
        <w:t>حب المهنة وإيمان المدرس برسالته0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الثقة بالنفس0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الشخصية القوية 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الشعوربالمسؤلية0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الروح الجماعية0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العدالة والموضوعية ف</w:t>
      </w:r>
      <w:r>
        <w:rPr>
          <w:rFonts w:ascii="Arial" w:hAnsi="Arial" w:cs="Arial" w:hint="eastAsia"/>
          <w:sz w:val="32"/>
          <w:szCs w:val="32"/>
          <w:rtl/>
          <w:lang w:bidi="ar-IQ"/>
        </w:rPr>
        <w:t>ي</w:t>
      </w:r>
      <w:r>
        <w:rPr>
          <w:rFonts w:ascii="Arial" w:hAnsi="Arial" w:cs="Arial" w:hint="cs"/>
          <w:sz w:val="32"/>
          <w:szCs w:val="32"/>
          <w:rtl/>
          <w:lang w:bidi="ar-IQ"/>
        </w:rPr>
        <w:t xml:space="preserve"> التقويم0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النضج الجسمي والانفعالي0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التفاعل والحيوية0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الحيوية والنشاط والانتظام0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الميل الى التطوير في مجال تخصصه0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الصبر والتحمل والدقة</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التأهيل العلمي والتربوي0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السلامة من العيوب والأمراض والعاهات الجسمية0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العلاقة الودية بين الطلبة0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الدقة والنظام والذكاء0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القدوة الحسنة او النموذج للطلبة0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التوافق النفسي وامتلاك صحة نفسية جيدة0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المشاركة في حل مشاكل الطلبة 0</w:t>
      </w:r>
    </w:p>
    <w:p w:rsidR="005515AB" w:rsidRDefault="005515AB" w:rsidP="005515AB">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 xml:space="preserve">العطف على الطلبة والتعاون معهم </w:t>
      </w:r>
    </w:p>
    <w:p w:rsidR="005515AB" w:rsidRPr="00C3056E" w:rsidRDefault="005515AB" w:rsidP="005515AB">
      <w:pPr>
        <w:numPr>
          <w:ilvl w:val="0"/>
          <w:numId w:val="4"/>
        </w:numPr>
        <w:bidi/>
        <w:ind w:right="-1260"/>
        <w:jc w:val="both"/>
        <w:rPr>
          <w:rFonts w:ascii="Arial" w:hAnsi="Arial" w:cs="Arial"/>
          <w:sz w:val="32"/>
          <w:szCs w:val="32"/>
          <w:rtl/>
          <w:lang w:bidi="ar-IQ"/>
        </w:rPr>
      </w:pPr>
      <w:r>
        <w:rPr>
          <w:rFonts w:ascii="Arial" w:hAnsi="Arial" w:cs="Arial" w:hint="cs"/>
          <w:sz w:val="32"/>
          <w:szCs w:val="32"/>
          <w:rtl/>
          <w:lang w:bidi="ar-IQ"/>
        </w:rPr>
        <w:t>الحصانة المبدأية0</w:t>
      </w:r>
    </w:p>
    <w:p w:rsidR="005515AB" w:rsidRDefault="005515AB" w:rsidP="005515AB">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ميدان علم النفس التربوي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يعتبر ميدان علم النفس التربوي من الميادين التي برزت بشكل واضح مع نهاية القرن التاسع عشر وبداية القرن العشرين ولكن تمتد أصوله </w:t>
      </w:r>
      <w:r>
        <w:rPr>
          <w:rFonts w:ascii="Arial" w:hAnsi="Arial" w:cs="Arial"/>
          <w:sz w:val="32"/>
          <w:szCs w:val="32"/>
          <w:rtl/>
          <w:lang w:bidi="ar-IQ"/>
        </w:rPr>
        <w:t>–</w:t>
      </w:r>
      <w:r>
        <w:rPr>
          <w:rFonts w:ascii="Arial" w:hAnsi="Arial" w:cs="Arial" w:hint="cs"/>
          <w:sz w:val="32"/>
          <w:szCs w:val="32"/>
          <w:rtl/>
          <w:lang w:bidi="ar-IQ"/>
        </w:rPr>
        <w:t xml:space="preserve">كونه من مجالات علم النفس العام </w:t>
      </w:r>
      <w:r>
        <w:rPr>
          <w:rFonts w:ascii="Arial" w:hAnsi="Arial" w:cs="Arial"/>
          <w:sz w:val="32"/>
          <w:szCs w:val="32"/>
          <w:rtl/>
          <w:lang w:bidi="ar-IQ"/>
        </w:rPr>
        <w:t>–</w:t>
      </w:r>
      <w:r>
        <w:rPr>
          <w:rFonts w:ascii="Arial" w:hAnsi="Arial" w:cs="Arial" w:hint="cs"/>
          <w:sz w:val="32"/>
          <w:szCs w:val="32"/>
          <w:rtl/>
          <w:lang w:bidi="ar-IQ"/>
        </w:rPr>
        <w:t>الى عهود سحيقة منذ ان وجد الإنسان نفسه في بيئتين مليئتين بالأسرار هما البيئة الطبيعية الخارجية والبيئة الداخلية (نفس الإنسان ) واندفاعه نحو محاولة فهم وتفسير تلك البيئتين ويمكن القول أيضا بان علم النفس التربوي لهه تاريخ قصير وماض طويل مرتبط بالفلسفة والآراء الفلسفية-</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فعندما نشأ علم النفس التربوي في الربع الأخير من القرن التاسع عشر سيطر عليه اتجاهان رئيسيان هما نظرية الملكات والفلسفة الارتباطية ،وكانت لنظرية الملكات السيطرة في بدايات علم النفس التربوي وتعود هذه النظري</w:t>
      </w:r>
      <w:r>
        <w:rPr>
          <w:rFonts w:ascii="Arial" w:hAnsi="Arial" w:cs="Arial" w:hint="eastAsia"/>
          <w:sz w:val="32"/>
          <w:szCs w:val="32"/>
          <w:rtl/>
          <w:lang w:bidi="ar-IQ"/>
        </w:rPr>
        <w:t>ة</w:t>
      </w:r>
      <w:r>
        <w:rPr>
          <w:rFonts w:ascii="Arial" w:hAnsi="Arial" w:cs="Arial" w:hint="cs"/>
          <w:sz w:val="32"/>
          <w:szCs w:val="32"/>
          <w:rtl/>
          <w:lang w:bidi="ar-IQ"/>
        </w:rPr>
        <w:t xml:space="preserve"> بأصولها الى الفلسفة اليونانية وفلسفة العصور الوسطى وكانت ترى ان العقل الإنساني يتألف من قوى مستقلة كالذاكرة والإرادة والانتباه تؤدي الى حدوث الأنشطة العقلية المختلفة ويتميز كل منها بالنمو المستقل خلال التدريب الشكلي والتحكم الذاتي0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وأكدت مدرسة </w:t>
      </w:r>
      <w:proofErr w:type="spellStart"/>
      <w:r>
        <w:rPr>
          <w:rFonts w:ascii="Arial" w:hAnsi="Arial" w:cs="Arial" w:hint="cs"/>
          <w:sz w:val="32"/>
          <w:szCs w:val="32"/>
          <w:rtl/>
          <w:lang w:bidi="ar-IQ"/>
        </w:rPr>
        <w:t>جوهانز</w:t>
      </w:r>
      <w:proofErr w:type="spellEnd"/>
      <w:r>
        <w:rPr>
          <w:rFonts w:ascii="Arial" w:hAnsi="Arial" w:cs="Arial" w:hint="cs"/>
          <w:sz w:val="32"/>
          <w:szCs w:val="32"/>
          <w:rtl/>
          <w:lang w:bidi="ar-IQ"/>
        </w:rPr>
        <w:t xml:space="preserve"> </w:t>
      </w:r>
      <w:proofErr w:type="spellStart"/>
      <w:r>
        <w:rPr>
          <w:rFonts w:ascii="Arial" w:hAnsi="Arial" w:cs="Arial" w:hint="cs"/>
          <w:sz w:val="32"/>
          <w:szCs w:val="32"/>
          <w:rtl/>
          <w:lang w:bidi="ar-IQ"/>
        </w:rPr>
        <w:t>هربارت</w:t>
      </w:r>
      <w:proofErr w:type="spellEnd"/>
      <w:r>
        <w:rPr>
          <w:rFonts w:ascii="Arial" w:hAnsi="Arial" w:cs="Arial" w:hint="cs"/>
          <w:sz w:val="32"/>
          <w:szCs w:val="32"/>
          <w:rtl/>
          <w:lang w:bidi="ar-IQ"/>
        </w:rPr>
        <w:t xml:space="preserve"> على اهمية  الارتباط بين الأفكار في النمو العقلي والذي بدوره اثر على صدق افتراضات سيكولوجي</w:t>
      </w:r>
      <w:r>
        <w:rPr>
          <w:rFonts w:ascii="Arial" w:hAnsi="Arial" w:cs="Arial" w:hint="eastAsia"/>
          <w:sz w:val="32"/>
          <w:szCs w:val="32"/>
          <w:rtl/>
          <w:lang w:bidi="ar-IQ"/>
        </w:rPr>
        <w:t>ة</w:t>
      </w:r>
      <w:r>
        <w:rPr>
          <w:rFonts w:ascii="Arial" w:hAnsi="Arial" w:cs="Arial" w:hint="cs"/>
          <w:sz w:val="32"/>
          <w:szCs w:val="32"/>
          <w:rtl/>
          <w:lang w:bidi="ar-IQ"/>
        </w:rPr>
        <w:t xml:space="preserve"> الملكات ويرجع الفضل إليه في الربط المباشر بين الممارسة التربوية والمبادئ النفسي</w:t>
      </w:r>
      <w:r>
        <w:rPr>
          <w:rFonts w:ascii="Arial" w:hAnsi="Arial" w:cs="Arial" w:hint="eastAsia"/>
          <w:sz w:val="32"/>
          <w:szCs w:val="32"/>
          <w:rtl/>
          <w:lang w:bidi="ar-IQ"/>
        </w:rPr>
        <w:t>ة</w:t>
      </w:r>
      <w:r>
        <w:rPr>
          <w:rFonts w:ascii="Arial" w:hAnsi="Arial" w:cs="Arial" w:hint="cs"/>
          <w:sz w:val="32"/>
          <w:szCs w:val="32"/>
          <w:rtl/>
          <w:lang w:bidi="ar-IQ"/>
        </w:rPr>
        <w:t xml:space="preserve"> التي صاغها وبذلك فقد كان أول مبشر بعلم النفس التربوي او بالتربية كمجال تطبيقي لعلم النفس0</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lastRenderedPageBreak/>
        <w:t xml:space="preserve">      وفي نفس الوقت فقد كان كل من سبنسر </w:t>
      </w:r>
      <w:proofErr w:type="spellStart"/>
      <w:r>
        <w:rPr>
          <w:rFonts w:ascii="Arial" w:hAnsi="Arial" w:cs="Arial" w:hint="cs"/>
          <w:sz w:val="32"/>
          <w:szCs w:val="32"/>
          <w:rtl/>
          <w:lang w:bidi="ar-IQ"/>
        </w:rPr>
        <w:t>وهكسلي</w:t>
      </w:r>
      <w:proofErr w:type="spellEnd"/>
      <w:r>
        <w:rPr>
          <w:rFonts w:ascii="Arial" w:hAnsi="Arial" w:cs="Arial" w:hint="cs"/>
          <w:sz w:val="32"/>
          <w:szCs w:val="32"/>
          <w:rtl/>
          <w:lang w:bidi="ar-IQ"/>
        </w:rPr>
        <w:t xml:space="preserve"> </w:t>
      </w:r>
      <w:proofErr w:type="spellStart"/>
      <w:r>
        <w:rPr>
          <w:rFonts w:ascii="Arial" w:hAnsi="Arial" w:cs="Arial" w:hint="cs"/>
          <w:sz w:val="32"/>
          <w:szCs w:val="32"/>
          <w:rtl/>
          <w:lang w:bidi="ar-IQ"/>
        </w:rPr>
        <w:t>واليونا</w:t>
      </w:r>
      <w:proofErr w:type="spellEnd"/>
      <w:r>
        <w:rPr>
          <w:rFonts w:ascii="Arial" w:hAnsi="Arial" w:cs="Arial" w:hint="cs"/>
          <w:sz w:val="32"/>
          <w:szCs w:val="32"/>
          <w:rtl/>
          <w:lang w:bidi="ar-IQ"/>
        </w:rPr>
        <w:t xml:space="preserve"> رواد الدراسة العملية للتدريب الشكل</w:t>
      </w:r>
      <w:r>
        <w:rPr>
          <w:rFonts w:ascii="Arial" w:hAnsi="Arial" w:cs="Arial" w:hint="eastAsia"/>
          <w:sz w:val="32"/>
          <w:szCs w:val="32"/>
          <w:rtl/>
          <w:lang w:bidi="ar-IQ"/>
        </w:rPr>
        <w:t>ي</w:t>
      </w:r>
      <w:r>
        <w:rPr>
          <w:rFonts w:ascii="Arial" w:hAnsi="Arial" w:cs="Arial" w:hint="cs"/>
          <w:sz w:val="32"/>
          <w:szCs w:val="32"/>
          <w:rtl/>
          <w:lang w:bidi="ar-IQ"/>
        </w:rPr>
        <w:t xml:space="preserve"> كما اهتمو</w:t>
      </w:r>
      <w:r>
        <w:rPr>
          <w:rFonts w:ascii="Arial" w:hAnsi="Arial" w:cs="Arial" w:hint="eastAsia"/>
          <w:sz w:val="32"/>
          <w:szCs w:val="32"/>
          <w:rtl/>
          <w:lang w:bidi="ar-IQ"/>
        </w:rPr>
        <w:t>ا</w:t>
      </w:r>
      <w:r>
        <w:rPr>
          <w:rFonts w:ascii="Arial" w:hAnsi="Arial" w:cs="Arial" w:hint="cs"/>
          <w:sz w:val="32"/>
          <w:szCs w:val="32"/>
          <w:rtl/>
          <w:lang w:bidi="ar-IQ"/>
        </w:rPr>
        <w:t xml:space="preserve"> بمشكلات الوراثة والبيئة التي واجهت </w:t>
      </w:r>
      <w:proofErr w:type="spellStart"/>
      <w:r>
        <w:rPr>
          <w:rFonts w:ascii="Arial" w:hAnsi="Arial" w:cs="Arial" w:hint="cs"/>
          <w:sz w:val="32"/>
          <w:szCs w:val="32"/>
          <w:rtl/>
          <w:lang w:bidi="ar-IQ"/>
        </w:rPr>
        <w:t>جالتون</w:t>
      </w:r>
      <w:proofErr w:type="spellEnd"/>
      <w:r>
        <w:rPr>
          <w:rFonts w:ascii="Arial" w:hAnsi="Arial" w:cs="Arial" w:hint="cs"/>
          <w:sz w:val="32"/>
          <w:szCs w:val="32"/>
          <w:rtl/>
          <w:lang w:bidi="ar-IQ"/>
        </w:rPr>
        <w:t xml:space="preserve"> إلى ارتياد ميدان القياس العقلي الذي سار أشواطا بعيدة على يد الفريد بينيه وهو ميدان أسهم إسهاما بارزا في تحديد معالم علم النفس التربوي الحديث 0</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لقد أسهم الفيلسوفان الأمريكيان وليم جيمس وجون ديوي في توضيح معالم علم النفس التربوي حيث يعد كتاب جيمس (مبادئ علم النفس ) من أعظم كتب علم النفس وكذلك مؤلفه (أحاديث إلى المعلمين) يعد العلامات البارزة في ميدان علم النفس التربوي 0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وفي نهاية القر</w:t>
      </w:r>
      <w:r>
        <w:rPr>
          <w:rFonts w:ascii="Arial" w:hAnsi="Arial" w:cs="Arial" w:hint="eastAsia"/>
          <w:sz w:val="32"/>
          <w:szCs w:val="32"/>
          <w:rtl/>
          <w:lang w:bidi="ar-IQ"/>
        </w:rPr>
        <w:t>ن</w:t>
      </w:r>
      <w:r>
        <w:rPr>
          <w:rFonts w:ascii="Arial" w:hAnsi="Arial" w:cs="Arial" w:hint="cs"/>
          <w:sz w:val="32"/>
          <w:szCs w:val="32"/>
          <w:rtl/>
          <w:lang w:bidi="ar-IQ"/>
        </w:rPr>
        <w:t xml:space="preserve"> التاسع عشر بدأت الاهتمامات بتطبيق مبادئ العلم الحديث في ميدان التربية ففي عام 1888 عقدت الجمعية التربوية بالولايات المتحدة اجتماعا تقرر فيه اعتبار علم النفس التربوي مادة ضرورية وملزمة في إعداد المعلمين وهكذا كان المسرح </w:t>
      </w:r>
      <w:proofErr w:type="spellStart"/>
      <w:r>
        <w:rPr>
          <w:rFonts w:ascii="Arial" w:hAnsi="Arial" w:cs="Arial" w:hint="cs"/>
          <w:sz w:val="32"/>
          <w:szCs w:val="32"/>
          <w:rtl/>
          <w:lang w:bidi="ar-IQ"/>
        </w:rPr>
        <w:t>مهيئا</w:t>
      </w:r>
      <w:proofErr w:type="spellEnd"/>
      <w:r>
        <w:rPr>
          <w:rFonts w:ascii="Arial" w:hAnsi="Arial" w:cs="Arial" w:hint="cs"/>
          <w:sz w:val="32"/>
          <w:szCs w:val="32"/>
          <w:rtl/>
          <w:lang w:bidi="ar-IQ"/>
        </w:rPr>
        <w:t xml:space="preserve"> في بداية القرن العشرين لدخول علم النفس التربوي الجامعات كتخصص رئيسي وأنشئت ثلاث وظائف أستاذية جامعية متخصصة 0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هناك وجهات نر للباحثين في تحديد ميدان علم النفس التربوي فنأخذ تعريف </w:t>
      </w:r>
      <w:proofErr w:type="spellStart"/>
      <w:r>
        <w:rPr>
          <w:rFonts w:ascii="Arial" w:hAnsi="Arial" w:cs="Arial" w:hint="cs"/>
          <w:sz w:val="32"/>
          <w:szCs w:val="32"/>
          <w:rtl/>
          <w:lang w:bidi="ar-IQ"/>
        </w:rPr>
        <w:t>دايبو</w:t>
      </w:r>
      <w:proofErr w:type="spellEnd"/>
      <w:r>
        <w:rPr>
          <w:rFonts w:ascii="Arial" w:hAnsi="Arial" w:cs="Arial" w:hint="cs"/>
          <w:sz w:val="32"/>
          <w:szCs w:val="32"/>
          <w:rtl/>
          <w:lang w:bidi="ar-IQ"/>
        </w:rPr>
        <w:t xml:space="preserve"> انه فرع من فروع علم النفس التطبيقي الذي يدرس العوامل والمتغيرات التي تساعد في فهم السلوك وضبطه والتنبؤ به في إطار المواقف التعليمية فأن تحديد هذه الجوانب يعدها من ميادين علم النفس التربوي وهي :</w:t>
      </w:r>
    </w:p>
    <w:p w:rsidR="005515AB" w:rsidRDefault="005515AB" w:rsidP="005515AB">
      <w:pPr>
        <w:numPr>
          <w:ilvl w:val="0"/>
          <w:numId w:val="3"/>
        </w:numPr>
        <w:bidi/>
        <w:ind w:right="-1260"/>
        <w:jc w:val="both"/>
        <w:rPr>
          <w:rFonts w:ascii="Arial" w:hAnsi="Arial" w:cs="Arial"/>
          <w:sz w:val="32"/>
          <w:szCs w:val="32"/>
          <w:rtl/>
          <w:lang w:bidi="ar-IQ"/>
        </w:rPr>
      </w:pPr>
      <w:r>
        <w:rPr>
          <w:rFonts w:ascii="Arial" w:hAnsi="Arial" w:cs="Arial" w:hint="cs"/>
          <w:sz w:val="32"/>
          <w:szCs w:val="32"/>
          <w:rtl/>
          <w:lang w:bidi="ar-IQ"/>
        </w:rPr>
        <w:t xml:space="preserve">خصائص المتعلم وطبيعة الفروق الفردية </w:t>
      </w:r>
    </w:p>
    <w:p w:rsidR="005515AB" w:rsidRDefault="005515AB" w:rsidP="005515AB">
      <w:pPr>
        <w:numPr>
          <w:ilvl w:val="0"/>
          <w:numId w:val="3"/>
        </w:numPr>
        <w:bidi/>
        <w:ind w:right="-1260"/>
        <w:jc w:val="both"/>
        <w:rPr>
          <w:rFonts w:ascii="Arial" w:hAnsi="Arial" w:cs="Arial"/>
          <w:sz w:val="32"/>
          <w:szCs w:val="32"/>
          <w:lang w:bidi="ar-IQ"/>
        </w:rPr>
      </w:pPr>
      <w:r>
        <w:rPr>
          <w:rFonts w:ascii="Arial" w:hAnsi="Arial" w:cs="Arial" w:hint="cs"/>
          <w:sz w:val="32"/>
          <w:szCs w:val="32"/>
          <w:rtl/>
          <w:lang w:bidi="ar-IQ"/>
        </w:rPr>
        <w:t xml:space="preserve">مشكلات الطفل ذات العلاقة بالسلوك المدرسي والتوافق والدافعية </w:t>
      </w:r>
    </w:p>
    <w:p w:rsidR="005515AB" w:rsidRPr="00675217" w:rsidRDefault="005515AB" w:rsidP="005515AB">
      <w:pPr>
        <w:numPr>
          <w:ilvl w:val="0"/>
          <w:numId w:val="3"/>
        </w:numPr>
        <w:bidi/>
        <w:ind w:right="-1260"/>
        <w:jc w:val="both"/>
        <w:rPr>
          <w:rFonts w:ascii="Arial" w:hAnsi="Arial" w:cs="Arial"/>
          <w:sz w:val="32"/>
          <w:szCs w:val="32"/>
          <w:rtl/>
          <w:lang w:bidi="ar-IQ"/>
        </w:rPr>
      </w:pPr>
      <w:r>
        <w:rPr>
          <w:rFonts w:ascii="Arial" w:hAnsi="Arial" w:cs="Arial" w:hint="cs"/>
          <w:sz w:val="32"/>
          <w:szCs w:val="32"/>
          <w:rtl/>
          <w:lang w:bidi="ar-IQ"/>
        </w:rPr>
        <w:t xml:space="preserve">استراتيجيات تخطيط وتنفيذ العملية التعليمية وكذلك استراتيجيات تصميم الاختبارات وقياس السلوك0 </w:t>
      </w:r>
    </w:p>
    <w:p w:rsidR="005515AB" w:rsidRDefault="005515AB" w:rsidP="005515AB">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علاقة علم النفس التربوي بالعلوم الأخرى:</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يرتبط علم النفس التربوي بعلاقات تبادلية مع علم النفس العام وعلوم النفس الأخرى ،حيث يفيد ويستفيد منها ،وفيما يلي عرض موجز لعلاقة علم النفس التربوي بعلم النفس العام ،وعلم نفس </w:t>
      </w:r>
      <w:proofErr w:type="spellStart"/>
      <w:r>
        <w:rPr>
          <w:rFonts w:ascii="Arial" w:hAnsi="Arial" w:cs="Arial" w:hint="cs"/>
          <w:sz w:val="32"/>
          <w:szCs w:val="32"/>
          <w:rtl/>
          <w:lang w:bidi="ar-IQ"/>
        </w:rPr>
        <w:t>النمو،وعلم</w:t>
      </w:r>
      <w:proofErr w:type="spellEnd"/>
      <w:r>
        <w:rPr>
          <w:rFonts w:ascii="Arial" w:hAnsi="Arial" w:cs="Arial" w:hint="cs"/>
          <w:sz w:val="32"/>
          <w:szCs w:val="32"/>
          <w:rtl/>
          <w:lang w:bidi="ar-IQ"/>
        </w:rPr>
        <w:t xml:space="preserve"> النفس التجريبي وعلم النفس العلاجي والقياس النفس وعلم النفس الاجتماعي والتربية الخاصة0</w:t>
      </w:r>
    </w:p>
    <w:p w:rsidR="005515AB" w:rsidRDefault="005515AB" w:rsidP="005515AB">
      <w:pPr>
        <w:numPr>
          <w:ilvl w:val="0"/>
          <w:numId w:val="1"/>
        </w:numPr>
        <w:tabs>
          <w:tab w:val="clear" w:pos="360"/>
        </w:tabs>
        <w:bidi/>
        <w:ind w:left="-1260" w:right="-1260" w:firstLine="0"/>
        <w:jc w:val="both"/>
        <w:rPr>
          <w:rFonts w:ascii="Arial" w:hAnsi="Arial" w:cs="Arial"/>
          <w:b/>
          <w:bCs/>
          <w:sz w:val="32"/>
          <w:szCs w:val="32"/>
          <w:u w:val="single"/>
          <w:lang w:bidi="ar-IQ"/>
        </w:rPr>
      </w:pPr>
      <w:r>
        <w:rPr>
          <w:rFonts w:ascii="Arial" w:hAnsi="Arial" w:cs="Arial" w:hint="cs"/>
          <w:b/>
          <w:bCs/>
          <w:sz w:val="32"/>
          <w:szCs w:val="32"/>
          <w:u w:val="single"/>
          <w:rtl/>
          <w:lang w:bidi="ar-IQ"/>
        </w:rPr>
        <w:t>علاقته بعلم النفس العام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يعتبر علم النفس التربوي احد الفروع التطبيقية لعلم النفس العام ،وينصب اهتمامه على السلوك الإنساني في المواقف التربوية ، ويمكن تحيد العلاقة بين علم النفس التربوي وعلم النفس العام بالنقاط التالية:</w:t>
      </w:r>
    </w:p>
    <w:p w:rsidR="005515AB" w:rsidRDefault="005515AB" w:rsidP="005515AB">
      <w:pPr>
        <w:numPr>
          <w:ilvl w:val="0"/>
          <w:numId w:val="2"/>
        </w:numPr>
        <w:bidi/>
        <w:ind w:right="-1260"/>
        <w:jc w:val="both"/>
        <w:rPr>
          <w:rFonts w:ascii="Arial" w:hAnsi="Arial" w:cs="Arial"/>
          <w:sz w:val="32"/>
          <w:szCs w:val="32"/>
          <w:rtl/>
          <w:lang w:bidi="ar-IQ"/>
        </w:rPr>
      </w:pPr>
      <w:r>
        <w:rPr>
          <w:rFonts w:ascii="Arial" w:hAnsi="Arial" w:cs="Arial" w:hint="cs"/>
          <w:sz w:val="32"/>
          <w:szCs w:val="32"/>
          <w:rtl/>
          <w:lang w:bidi="ar-IQ"/>
        </w:rPr>
        <w:t>تهتم علم النفس التربوي بشكل أساسي بالسلوك الإنساني في المواقف التربوية الصفية منها بشكل خاص وبذا يمكن لهذا العلم ان يستفيد من علم النفس العام ما دام الأخير يدرس سلوك العلم والتعليم كواحد من أنماط السلوك التي يدرسها0</w:t>
      </w:r>
    </w:p>
    <w:p w:rsidR="005515AB" w:rsidRDefault="005515AB" w:rsidP="005515AB">
      <w:pPr>
        <w:numPr>
          <w:ilvl w:val="0"/>
          <w:numId w:val="2"/>
        </w:numPr>
        <w:bidi/>
        <w:ind w:right="-1260"/>
        <w:jc w:val="both"/>
        <w:rPr>
          <w:rFonts w:ascii="Arial" w:hAnsi="Arial" w:cs="Arial"/>
          <w:sz w:val="32"/>
          <w:szCs w:val="32"/>
          <w:lang w:bidi="ar-IQ"/>
        </w:rPr>
      </w:pPr>
      <w:r>
        <w:rPr>
          <w:rFonts w:ascii="Arial" w:hAnsi="Arial" w:cs="Arial" w:hint="cs"/>
          <w:sz w:val="32"/>
          <w:szCs w:val="32"/>
          <w:rtl/>
          <w:lang w:bidi="ar-IQ"/>
        </w:rPr>
        <w:t>يتشابه علم النفس التربوي مع علم النفس العام في طريقة البحث وهي الطريقة العلمية وفي الأهداف وهي الفهم والضبط والتنبؤ 0</w:t>
      </w:r>
    </w:p>
    <w:p w:rsidR="005515AB" w:rsidRDefault="005515AB" w:rsidP="005515AB">
      <w:pPr>
        <w:numPr>
          <w:ilvl w:val="0"/>
          <w:numId w:val="2"/>
        </w:numPr>
        <w:bidi/>
        <w:ind w:right="-1260"/>
        <w:jc w:val="both"/>
        <w:rPr>
          <w:rFonts w:ascii="Arial" w:hAnsi="Arial" w:cs="Arial"/>
          <w:sz w:val="32"/>
          <w:szCs w:val="32"/>
          <w:lang w:bidi="ar-IQ"/>
        </w:rPr>
      </w:pPr>
      <w:r>
        <w:rPr>
          <w:rFonts w:ascii="Arial" w:hAnsi="Arial" w:cs="Arial" w:hint="cs"/>
          <w:sz w:val="32"/>
          <w:szCs w:val="32"/>
          <w:rtl/>
          <w:lang w:bidi="ar-IQ"/>
        </w:rPr>
        <w:t>كان يظن في الماضي عندما كان علم النفس التربوي في بداياته انه مجرد تطبيق للمعرفة في علم النفس العام عل المواقف التربوية ان علم النفس التربوي الحديث هو تجريب لهذا التطبيق بطريقة علمية منظمة كما انه يسعى الى اكتشاف مبادئ ونظريا</w:t>
      </w:r>
      <w:r>
        <w:rPr>
          <w:rFonts w:ascii="Arial" w:hAnsi="Arial" w:cs="Arial" w:hint="eastAsia"/>
          <w:sz w:val="32"/>
          <w:szCs w:val="32"/>
          <w:rtl/>
          <w:lang w:bidi="ar-IQ"/>
        </w:rPr>
        <w:t>ت</w:t>
      </w:r>
      <w:r>
        <w:rPr>
          <w:rFonts w:ascii="Arial" w:hAnsi="Arial" w:cs="Arial" w:hint="cs"/>
          <w:sz w:val="32"/>
          <w:szCs w:val="32"/>
          <w:rtl/>
          <w:lang w:bidi="ar-IQ"/>
        </w:rPr>
        <w:t xml:space="preserve"> حول السلوك </w:t>
      </w:r>
      <w:proofErr w:type="spellStart"/>
      <w:r>
        <w:rPr>
          <w:rFonts w:ascii="Arial" w:hAnsi="Arial" w:cs="Arial" w:hint="cs"/>
          <w:sz w:val="32"/>
          <w:szCs w:val="32"/>
          <w:rtl/>
          <w:lang w:bidi="ar-IQ"/>
        </w:rPr>
        <w:t>إلانساني</w:t>
      </w:r>
      <w:proofErr w:type="spellEnd"/>
      <w:r>
        <w:rPr>
          <w:rFonts w:ascii="Arial" w:hAnsi="Arial" w:cs="Arial" w:hint="cs"/>
          <w:sz w:val="32"/>
          <w:szCs w:val="32"/>
          <w:rtl/>
          <w:lang w:bidi="ar-IQ"/>
        </w:rPr>
        <w:t xml:space="preserve"> في المواقف التربوية التي قد تقع ضمن اهتمامات علم النفس العام ،وبذا فعلم النفس التربوي ليس علما تطبيقيا فحسب بل هو علم نظري أيضا ،وان كان التطبيق هو احد اهم غاياته0</w:t>
      </w:r>
    </w:p>
    <w:p w:rsidR="005515AB" w:rsidRDefault="005515AB" w:rsidP="005515AB">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2- علاقته بعلم نفس النمو:</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يهتم علم نفس النمو بدراسة التغييرات التي تطرأ عل</w:t>
      </w:r>
      <w:r>
        <w:rPr>
          <w:rFonts w:ascii="Arial" w:hAnsi="Arial" w:cs="Arial" w:hint="eastAsia"/>
          <w:sz w:val="32"/>
          <w:szCs w:val="32"/>
          <w:rtl/>
          <w:lang w:bidi="ar-IQ"/>
        </w:rPr>
        <w:t>ى</w:t>
      </w:r>
      <w:r>
        <w:rPr>
          <w:rFonts w:ascii="Arial" w:hAnsi="Arial" w:cs="Arial" w:hint="cs"/>
          <w:sz w:val="32"/>
          <w:szCs w:val="32"/>
          <w:rtl/>
          <w:lang w:bidi="ar-IQ"/>
        </w:rPr>
        <w:t xml:space="preserve"> السلوك الإنساني في مختلف مراحل الحياة 0 ويشترك العلمان(التربوي والنمو ) بدراسة مرحلتي الطفولة والمراهقة تربويا </w:t>
      </w:r>
      <w:proofErr w:type="spellStart"/>
      <w:r>
        <w:rPr>
          <w:rFonts w:ascii="Arial" w:hAnsi="Arial" w:cs="Arial" w:hint="cs"/>
          <w:sz w:val="32"/>
          <w:szCs w:val="32"/>
          <w:rtl/>
          <w:lang w:bidi="ar-IQ"/>
        </w:rPr>
        <w:t>ونمائيا</w:t>
      </w:r>
      <w:proofErr w:type="spellEnd"/>
      <w:r>
        <w:rPr>
          <w:rFonts w:ascii="Arial" w:hAnsi="Arial" w:cs="Arial" w:hint="cs"/>
          <w:sz w:val="32"/>
          <w:szCs w:val="32"/>
          <w:rtl/>
          <w:lang w:bidi="ar-IQ"/>
        </w:rPr>
        <w:t xml:space="preserve"> ،حيث أسهم علم النفس التربوي في تطوير ميدان علم نفس النمو من خلال الأبحاث في مجالات النمو المعرفي والانفعالي وميدان </w:t>
      </w:r>
      <w:r>
        <w:rPr>
          <w:rFonts w:ascii="Arial" w:hAnsi="Arial" w:cs="Arial" w:hint="cs"/>
          <w:sz w:val="32"/>
          <w:szCs w:val="32"/>
          <w:rtl/>
          <w:lang w:bidi="ar-IQ"/>
        </w:rPr>
        <w:lastRenderedPageBreak/>
        <w:t>التعلم الاجتماعي ،وافاد في التعرف على الاتجاهات المبكرة والظروف البيئية التي تؤثر تأثيرا ظاهرا في تنمية القدرات العقلية وسمات الشخصية عن أطفال و المراهقين والراشدين 0</w:t>
      </w:r>
    </w:p>
    <w:p w:rsidR="005515AB" w:rsidRDefault="005515AB" w:rsidP="005515AB">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3-علاقته بعلم النفس التجريبي :</w:t>
      </w:r>
    </w:p>
    <w:p w:rsidR="005515AB" w:rsidRDefault="005515AB" w:rsidP="005515AB">
      <w:pPr>
        <w:bidi/>
        <w:ind w:left="-1260" w:right="-1260"/>
        <w:jc w:val="both"/>
        <w:rPr>
          <w:rFonts w:ascii="Arial" w:hAnsi="Arial" w:cs="Arial"/>
          <w:sz w:val="32"/>
          <w:szCs w:val="32"/>
          <w:rtl/>
          <w:lang w:bidi="ar-IQ"/>
        </w:rPr>
      </w:pPr>
      <w:r w:rsidRPr="000C666C">
        <w:rPr>
          <w:rFonts w:ascii="Arial" w:hAnsi="Arial" w:cs="Arial" w:hint="cs"/>
          <w:sz w:val="32"/>
          <w:szCs w:val="32"/>
          <w:rtl/>
          <w:lang w:bidi="ar-IQ"/>
        </w:rPr>
        <w:t xml:space="preserve">    يهتم علم النفس التجريبي بدراسة </w:t>
      </w:r>
      <w:r>
        <w:rPr>
          <w:rFonts w:ascii="Arial" w:hAnsi="Arial" w:cs="Arial" w:hint="cs"/>
          <w:sz w:val="32"/>
          <w:szCs w:val="32"/>
          <w:rtl/>
          <w:lang w:bidi="ar-IQ"/>
        </w:rPr>
        <w:t>المشكلات المرتبطة بالظواهر النفسية البسيطة ومن بين تلك المشكلات مشكلات التربية حيث قدم هذا العلم حلولا لمشكلات التعلم المدرسي مثل التعليم المبرمج والوسائل التعليمية ومساهمته أيضا في تفسير كثير من ظواهر التعلم المدرسي (مثل أبحاث المقاطع عديمة المعنى وعلاقتها بالحف</w:t>
      </w:r>
      <w:r>
        <w:rPr>
          <w:rFonts w:ascii="Arial" w:hAnsi="Arial" w:cs="Arial" w:hint="eastAsia"/>
          <w:sz w:val="32"/>
          <w:szCs w:val="32"/>
          <w:rtl/>
          <w:lang w:bidi="ar-IQ"/>
        </w:rPr>
        <w:t>ظ</w:t>
      </w:r>
      <w:r>
        <w:rPr>
          <w:rFonts w:ascii="Arial" w:hAnsi="Arial" w:cs="Arial" w:hint="cs"/>
          <w:sz w:val="32"/>
          <w:szCs w:val="32"/>
          <w:rtl/>
          <w:lang w:bidi="ar-IQ"/>
        </w:rPr>
        <w:t xml:space="preserve"> الصم) الا ان الإسهام الأكبر لعلم النفس التجريبي يتمثل في تنمية الاتجاهات</w:t>
      </w:r>
      <w:r w:rsidRPr="000C666C">
        <w:rPr>
          <w:rFonts w:ascii="Arial" w:hAnsi="Arial" w:cs="Arial" w:hint="cs"/>
          <w:sz w:val="32"/>
          <w:szCs w:val="32"/>
          <w:rtl/>
          <w:lang w:bidi="ar-IQ"/>
        </w:rPr>
        <w:t xml:space="preserve"> </w:t>
      </w:r>
      <w:r>
        <w:rPr>
          <w:rFonts w:ascii="Arial" w:hAnsi="Arial" w:cs="Arial" w:hint="cs"/>
          <w:sz w:val="32"/>
          <w:szCs w:val="32"/>
          <w:rtl/>
          <w:lang w:bidi="ar-IQ"/>
        </w:rPr>
        <w:t>العلمية والتجريبية عند المهتمين بمشكلات التربية0</w:t>
      </w:r>
    </w:p>
    <w:p w:rsidR="005515AB" w:rsidRDefault="005515AB" w:rsidP="005515AB">
      <w:pPr>
        <w:numPr>
          <w:ilvl w:val="0"/>
          <w:numId w:val="2"/>
        </w:numPr>
        <w:bidi/>
        <w:ind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علاقته بالقياس النفسي:</w:t>
      </w:r>
    </w:p>
    <w:p w:rsidR="005515AB" w:rsidRPr="00117086" w:rsidRDefault="005515AB" w:rsidP="005515AB">
      <w:pPr>
        <w:bidi/>
        <w:ind w:left="-900" w:right="-1260"/>
        <w:jc w:val="both"/>
        <w:rPr>
          <w:rFonts w:ascii="Arial" w:hAnsi="Arial" w:cs="Arial"/>
          <w:sz w:val="32"/>
          <w:szCs w:val="32"/>
          <w:rtl/>
          <w:lang w:bidi="ar-IQ"/>
        </w:rPr>
      </w:pPr>
      <w:r>
        <w:rPr>
          <w:rFonts w:ascii="Arial" w:hAnsi="Arial" w:cs="Arial" w:hint="cs"/>
          <w:sz w:val="32"/>
          <w:szCs w:val="32"/>
          <w:rtl/>
          <w:lang w:bidi="ar-IQ"/>
        </w:rPr>
        <w:t xml:space="preserve">لقد اسهم هذا العلم في تحديد ميدان علم النفس التربوي خاصة مع نشأة حركة قياس الذكاء والقدرات العقلية وسمات الشخصية ولقد ظهرت كثير من الاختبارات </w:t>
      </w:r>
      <w:proofErr w:type="spellStart"/>
      <w:r>
        <w:rPr>
          <w:rFonts w:ascii="Arial" w:hAnsi="Arial" w:cs="Arial" w:hint="cs"/>
          <w:sz w:val="32"/>
          <w:szCs w:val="32"/>
          <w:rtl/>
          <w:lang w:bidi="ar-IQ"/>
        </w:rPr>
        <w:t>المهارية</w:t>
      </w:r>
      <w:proofErr w:type="spellEnd"/>
      <w:r>
        <w:rPr>
          <w:rFonts w:ascii="Arial" w:hAnsi="Arial" w:cs="Arial" w:hint="cs"/>
          <w:sz w:val="32"/>
          <w:szCs w:val="32"/>
          <w:rtl/>
          <w:lang w:bidi="ar-IQ"/>
        </w:rPr>
        <w:t xml:space="preserve"> والتحصيلية والتي تزيد من دقة العملية التربوية كونها تعطي قياسا كميا محددا وواضحا لأداء الفرد كما انه قد ابتكر طرقا تستطيع قياس بعض جوانب السلوك المعرفي (كالتفكير الابتكار )بالإضافة الى قياس جوانب السلوك المزاجي والانفعالي والاجتماعي 0</w:t>
      </w:r>
    </w:p>
    <w:p w:rsidR="005515AB" w:rsidRDefault="005515AB" w:rsidP="005515AB">
      <w:pPr>
        <w:numPr>
          <w:ilvl w:val="0"/>
          <w:numId w:val="2"/>
        </w:numPr>
        <w:bidi/>
        <w:ind w:right="-1260"/>
        <w:jc w:val="both"/>
        <w:rPr>
          <w:rFonts w:ascii="Arial" w:hAnsi="Arial" w:cs="Arial"/>
          <w:b/>
          <w:bCs/>
          <w:sz w:val="32"/>
          <w:szCs w:val="32"/>
          <w:u w:val="single"/>
          <w:rtl/>
          <w:lang w:bidi="ar-IQ"/>
        </w:rPr>
      </w:pPr>
      <w:r>
        <w:rPr>
          <w:rFonts w:ascii="Arial" w:hAnsi="Arial" w:cs="Arial" w:hint="cs"/>
          <w:b/>
          <w:bCs/>
          <w:sz w:val="32"/>
          <w:szCs w:val="32"/>
          <w:u w:val="single"/>
          <w:rtl/>
          <w:lang w:bidi="ar-IQ"/>
        </w:rPr>
        <w:t xml:space="preserve">علم النفس العلاجي : </w:t>
      </w:r>
    </w:p>
    <w:p w:rsidR="005515AB" w:rsidRDefault="005515AB" w:rsidP="005515AB">
      <w:pPr>
        <w:bidi/>
        <w:ind w:left="-900" w:right="-1260"/>
        <w:jc w:val="both"/>
        <w:rPr>
          <w:rFonts w:ascii="Arial" w:hAnsi="Arial" w:cs="Arial"/>
          <w:sz w:val="32"/>
          <w:szCs w:val="32"/>
          <w:rtl/>
          <w:lang w:bidi="ar-IQ"/>
        </w:rPr>
      </w:pPr>
      <w:r w:rsidRPr="005D34C1">
        <w:rPr>
          <w:rFonts w:ascii="Arial" w:hAnsi="Arial" w:cs="Arial" w:hint="cs"/>
          <w:sz w:val="32"/>
          <w:szCs w:val="32"/>
          <w:rtl/>
          <w:lang w:bidi="ar-IQ"/>
        </w:rPr>
        <w:t xml:space="preserve">لقد اسهم هذا العلم في فهم مشكلات وصعوبات </w:t>
      </w:r>
      <w:r>
        <w:rPr>
          <w:rFonts w:ascii="Arial" w:hAnsi="Arial" w:cs="Arial" w:hint="cs"/>
          <w:sz w:val="32"/>
          <w:szCs w:val="32"/>
          <w:rtl/>
          <w:lang w:bidi="ar-IQ"/>
        </w:rPr>
        <w:t>السلوك الإنساني في المواقف التربوية سواء كانت تتصل بسلوك التلاميذ أنفسهم او سلوك الراشدين الذين يتعاملون معهم وخاصة المعلمين كون هذا العلم يهتم بجمع ملاحظات عن سلوك الأفراد الذين يتلقون مساعدات فردية بسبب الصعوبات الانفعالية 0</w:t>
      </w:r>
    </w:p>
    <w:p w:rsidR="005515AB" w:rsidRDefault="005515AB" w:rsidP="005515AB">
      <w:pPr>
        <w:numPr>
          <w:ilvl w:val="0"/>
          <w:numId w:val="2"/>
        </w:numPr>
        <w:bidi/>
        <w:ind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علم النفس الاجتماعي :</w:t>
      </w:r>
    </w:p>
    <w:p w:rsidR="005515AB" w:rsidRDefault="005515AB" w:rsidP="005515AB">
      <w:pPr>
        <w:bidi/>
        <w:ind w:left="-1260" w:right="-1260"/>
        <w:jc w:val="both"/>
        <w:rPr>
          <w:rFonts w:ascii="Arial" w:hAnsi="Arial" w:cs="Arial"/>
          <w:sz w:val="32"/>
          <w:szCs w:val="32"/>
          <w:rtl/>
          <w:lang w:bidi="ar-IQ"/>
        </w:rPr>
      </w:pPr>
      <w:r>
        <w:rPr>
          <w:rFonts w:ascii="Arial" w:hAnsi="Arial" w:cs="Arial" w:hint="cs"/>
          <w:sz w:val="32"/>
          <w:szCs w:val="32"/>
          <w:rtl/>
          <w:lang w:bidi="ar-IQ"/>
        </w:rPr>
        <w:t xml:space="preserve">        </w:t>
      </w:r>
      <w:r w:rsidRPr="005D34C1">
        <w:rPr>
          <w:rFonts w:ascii="Arial" w:hAnsi="Arial" w:cs="Arial" w:hint="cs"/>
          <w:sz w:val="32"/>
          <w:szCs w:val="32"/>
          <w:rtl/>
          <w:lang w:bidi="ar-IQ"/>
        </w:rPr>
        <w:t>يفيد</w:t>
      </w:r>
      <w:r>
        <w:rPr>
          <w:rFonts w:ascii="Arial" w:hAnsi="Arial" w:cs="Arial" w:hint="cs"/>
          <w:sz w:val="32"/>
          <w:szCs w:val="32"/>
          <w:rtl/>
          <w:lang w:bidi="ar-IQ"/>
        </w:rPr>
        <w:t xml:space="preserve"> علم النفس الاجتماعي في فهم طبيعة العلاقات الاجتماعية التي تربط الأفراد يبعضهم البعض وتحدد </w:t>
      </w:r>
      <w:proofErr w:type="spellStart"/>
      <w:r>
        <w:rPr>
          <w:rFonts w:ascii="Arial" w:hAnsi="Arial" w:cs="Arial" w:hint="cs"/>
          <w:sz w:val="32"/>
          <w:szCs w:val="32"/>
          <w:rtl/>
          <w:lang w:bidi="ar-IQ"/>
        </w:rPr>
        <w:t>ديناميات</w:t>
      </w:r>
      <w:proofErr w:type="spellEnd"/>
      <w:r>
        <w:rPr>
          <w:rFonts w:ascii="Arial" w:hAnsi="Arial" w:cs="Arial" w:hint="cs"/>
          <w:sz w:val="32"/>
          <w:szCs w:val="32"/>
          <w:rtl/>
          <w:lang w:bidi="ar-IQ"/>
        </w:rPr>
        <w:t xml:space="preserve"> الجماعة ،ويساعد في فهم مبادئ السلوك الجماعي وباعتبار ان هناك علاقات اجتماعية تربط الطالب بزملائه وتربطه بالأسرة وبالمجتمع وتربطه أيضا بالمعلم فان علم النفس التربو</w:t>
      </w:r>
      <w:r>
        <w:rPr>
          <w:rFonts w:ascii="Arial" w:hAnsi="Arial" w:cs="Arial" w:hint="eastAsia"/>
          <w:sz w:val="32"/>
          <w:szCs w:val="32"/>
          <w:rtl/>
          <w:lang w:bidi="ar-IQ"/>
        </w:rPr>
        <w:t>ي</w:t>
      </w:r>
      <w:r>
        <w:rPr>
          <w:rFonts w:ascii="Arial" w:hAnsi="Arial" w:cs="Arial" w:hint="cs"/>
          <w:sz w:val="32"/>
          <w:szCs w:val="32"/>
          <w:rtl/>
          <w:lang w:bidi="ar-IQ"/>
        </w:rPr>
        <w:t xml:space="preserve"> وعلم النفس الاجتماعي يشتركان في حل المشكلات الاجتماعية والتربوية الناتجة عن العلاقات الاجتماعية بين الطالب وغيره في البيئة المدرسية والبيئة الاجتماعية ويستثيران جوانب التفاعل الاجتماعي بين عناصر العملية التربوية في تطوير قدرات الطالب الأكاديمية والاجتماعية 0</w:t>
      </w:r>
    </w:p>
    <w:p w:rsidR="005515AB" w:rsidRDefault="005515AB" w:rsidP="005515AB">
      <w:pPr>
        <w:numPr>
          <w:ilvl w:val="0"/>
          <w:numId w:val="2"/>
        </w:numPr>
        <w:bidi/>
        <w:ind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علاقته بالتربية الخاصة :</w:t>
      </w:r>
    </w:p>
    <w:p w:rsidR="005515AB" w:rsidRDefault="005515AB" w:rsidP="005515AB">
      <w:pPr>
        <w:bidi/>
        <w:ind w:left="-900" w:right="-1260"/>
        <w:jc w:val="both"/>
        <w:rPr>
          <w:rFonts w:ascii="Arial" w:hAnsi="Arial" w:cs="Arial"/>
          <w:sz w:val="32"/>
          <w:szCs w:val="32"/>
          <w:rtl/>
          <w:lang w:bidi="ar-IQ"/>
        </w:rPr>
      </w:pPr>
      <w:r>
        <w:rPr>
          <w:rFonts w:ascii="Arial" w:hAnsi="Arial" w:cs="Arial" w:hint="cs"/>
          <w:sz w:val="32"/>
          <w:szCs w:val="32"/>
          <w:rtl/>
          <w:lang w:bidi="ar-IQ"/>
        </w:rPr>
        <w:t>يهتم ميدان التربية الخاصة بالأفراد الذين يختلفون عن الأفراد العاديين في المجتمع سواء كانوا موهوبين او معوقين ،فهو يضع البرامج التربوية الخاصة بهم على مختلف فئاتهم ويفيد علم النفس التربوي ميدان التربية الخاصة في :</w:t>
      </w:r>
    </w:p>
    <w:p w:rsidR="005515AB" w:rsidRDefault="005515AB" w:rsidP="005515AB">
      <w:pPr>
        <w:numPr>
          <w:ilvl w:val="1"/>
          <w:numId w:val="2"/>
        </w:numPr>
        <w:bidi/>
        <w:ind w:right="-1260"/>
        <w:jc w:val="both"/>
        <w:rPr>
          <w:rFonts w:ascii="Arial" w:hAnsi="Arial" w:cs="Arial"/>
          <w:sz w:val="32"/>
          <w:szCs w:val="32"/>
          <w:rtl/>
          <w:lang w:bidi="ar-IQ"/>
        </w:rPr>
      </w:pPr>
      <w:r>
        <w:rPr>
          <w:rFonts w:ascii="Arial" w:hAnsi="Arial" w:cs="Arial" w:hint="cs"/>
          <w:sz w:val="32"/>
          <w:szCs w:val="32"/>
          <w:rtl/>
          <w:lang w:bidi="ar-IQ"/>
        </w:rPr>
        <w:t>وضع وتحديد الأهداف الخاصة ببرامج التربية الخاصة سواء كانت تعليمية او تدريبية او علاجية 0</w:t>
      </w:r>
    </w:p>
    <w:p w:rsidR="005515AB" w:rsidRDefault="005515AB" w:rsidP="005515AB">
      <w:pPr>
        <w:numPr>
          <w:ilvl w:val="1"/>
          <w:numId w:val="2"/>
        </w:numPr>
        <w:bidi/>
        <w:ind w:right="-1260"/>
        <w:jc w:val="both"/>
        <w:rPr>
          <w:rFonts w:ascii="Arial" w:hAnsi="Arial" w:cs="Arial"/>
          <w:sz w:val="32"/>
          <w:szCs w:val="32"/>
          <w:lang w:bidi="ar-IQ"/>
        </w:rPr>
      </w:pPr>
      <w:r>
        <w:rPr>
          <w:rFonts w:ascii="Arial" w:hAnsi="Arial" w:cs="Arial" w:hint="cs"/>
          <w:sz w:val="32"/>
          <w:szCs w:val="32"/>
          <w:rtl/>
          <w:lang w:bidi="ar-IQ"/>
        </w:rPr>
        <w:t>تحديد الوسائل التعليمية الخاصة بتدريب وتعليم ذوي الحاجات الخاصة 0</w:t>
      </w:r>
    </w:p>
    <w:p w:rsidR="008357D7" w:rsidRDefault="005515AB" w:rsidP="00D857AD">
      <w:pPr>
        <w:bidi/>
        <w:rPr>
          <w:rFonts w:ascii="Arial" w:hAnsi="Arial" w:cs="Arial" w:hint="cs"/>
          <w:sz w:val="32"/>
          <w:szCs w:val="32"/>
          <w:rtl/>
          <w:lang w:bidi="ar-IQ"/>
        </w:rPr>
      </w:pPr>
      <w:r>
        <w:rPr>
          <w:rFonts w:ascii="Arial" w:hAnsi="Arial" w:cs="Arial" w:hint="cs"/>
          <w:sz w:val="32"/>
          <w:szCs w:val="32"/>
          <w:rtl/>
          <w:lang w:bidi="ar-IQ"/>
        </w:rPr>
        <w:t>اقتراح طرق خاصة لتدريب وتدريس الأطفال ذوي الاحتياجات الخاصة0</w:t>
      </w:r>
    </w:p>
    <w:p w:rsidR="00D857AD" w:rsidRPr="00D857AD" w:rsidRDefault="00D857AD" w:rsidP="00D857AD">
      <w:pPr>
        <w:numPr>
          <w:ilvl w:val="1"/>
          <w:numId w:val="2"/>
        </w:numPr>
        <w:bidi/>
        <w:ind w:right="-1260"/>
        <w:jc w:val="both"/>
        <w:rPr>
          <w:rFonts w:ascii="Arial" w:hAnsi="Arial" w:cs="Arial" w:hint="cs"/>
          <w:sz w:val="32"/>
          <w:szCs w:val="32"/>
          <w:lang w:bidi="ar-IQ"/>
        </w:rPr>
      </w:pPr>
      <w:r w:rsidRPr="00D857AD">
        <w:rPr>
          <w:rFonts w:ascii="Arial" w:hAnsi="Arial" w:cs="Arial" w:hint="cs"/>
          <w:sz w:val="32"/>
          <w:szCs w:val="32"/>
          <w:rtl/>
          <w:lang w:bidi="ar-IQ"/>
        </w:rPr>
        <w:t xml:space="preserve">تحديد الفروق الفردية بين المتعلمين وتحديد الاحتياجات الفردية لكل فرد على حدى0 </w:t>
      </w:r>
    </w:p>
    <w:p w:rsidR="00D857AD" w:rsidRPr="00D857AD" w:rsidRDefault="00D857AD" w:rsidP="00D857AD">
      <w:pPr>
        <w:numPr>
          <w:ilvl w:val="1"/>
          <w:numId w:val="2"/>
        </w:numPr>
        <w:bidi/>
        <w:ind w:right="-1260"/>
        <w:jc w:val="both"/>
        <w:rPr>
          <w:rFonts w:ascii="Arial" w:hAnsi="Arial" w:cs="Arial" w:hint="cs"/>
          <w:sz w:val="32"/>
          <w:szCs w:val="32"/>
          <w:lang w:bidi="ar-IQ"/>
        </w:rPr>
      </w:pPr>
      <w:r w:rsidRPr="00D857AD">
        <w:rPr>
          <w:rFonts w:ascii="Arial" w:hAnsi="Arial" w:cs="Arial" w:hint="cs"/>
          <w:sz w:val="32"/>
          <w:szCs w:val="32"/>
          <w:rtl/>
          <w:lang w:bidi="ar-IQ"/>
        </w:rPr>
        <w:t>المساهمة في وضع اطر دمج الأطفال ذوي الاحتياجات الخاصة في المؤسسات التربوية 0</w:t>
      </w:r>
    </w:p>
    <w:p w:rsidR="00D857AD" w:rsidRPr="00D857AD" w:rsidRDefault="00D857AD" w:rsidP="00D857AD">
      <w:pPr>
        <w:numPr>
          <w:ilvl w:val="1"/>
          <w:numId w:val="2"/>
        </w:numPr>
        <w:bidi/>
        <w:ind w:right="-1260"/>
        <w:jc w:val="both"/>
        <w:rPr>
          <w:rFonts w:ascii="Arial" w:hAnsi="Arial" w:cs="Arial" w:hint="cs"/>
          <w:sz w:val="32"/>
          <w:szCs w:val="32"/>
          <w:lang w:bidi="ar-IQ"/>
        </w:rPr>
      </w:pPr>
      <w:r w:rsidRPr="00D857AD">
        <w:rPr>
          <w:rFonts w:ascii="Arial" w:hAnsi="Arial" w:cs="Arial" w:hint="cs"/>
          <w:sz w:val="32"/>
          <w:szCs w:val="32"/>
          <w:rtl/>
          <w:lang w:bidi="ar-IQ"/>
        </w:rPr>
        <w:t>وضع برامج تعليمية خاصة بالأطفال الموهوبين وبرامج خاصة للأطفال الذين يعانون من صعوبات او بطء التعلم0</w:t>
      </w:r>
    </w:p>
    <w:p w:rsidR="00D857AD" w:rsidRPr="00D857AD" w:rsidRDefault="00D857AD" w:rsidP="00D857AD">
      <w:pPr>
        <w:bidi/>
        <w:rPr>
          <w:lang w:bidi="ar-IQ"/>
        </w:rPr>
      </w:pPr>
      <w:bookmarkStart w:id="0" w:name="_GoBack"/>
      <w:bookmarkEnd w:id="0"/>
    </w:p>
    <w:sectPr w:rsidR="00D857AD" w:rsidRPr="00D857AD" w:rsidSect="0039376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739D"/>
    <w:multiLevelType w:val="hybridMultilevel"/>
    <w:tmpl w:val="F0D6FC8C"/>
    <w:lvl w:ilvl="0" w:tplc="984C21B8">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
    <w:nsid w:val="48BA44D5"/>
    <w:multiLevelType w:val="hybridMultilevel"/>
    <w:tmpl w:val="1A7A441E"/>
    <w:lvl w:ilvl="0" w:tplc="357AF30E">
      <w:start w:val="1"/>
      <w:numFmt w:val="decimal"/>
      <w:lvlText w:val="%1-"/>
      <w:lvlJc w:val="left"/>
      <w:pPr>
        <w:tabs>
          <w:tab w:val="num" w:pos="-900"/>
        </w:tabs>
        <w:ind w:left="-900" w:hanging="360"/>
      </w:pPr>
      <w:rPr>
        <w:rFonts w:hint="default"/>
      </w:rPr>
    </w:lvl>
    <w:lvl w:ilvl="1" w:tplc="B2F2794A">
      <w:start w:val="1"/>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68BE7E67"/>
    <w:multiLevelType w:val="hybridMultilevel"/>
    <w:tmpl w:val="FB5ED9E0"/>
    <w:lvl w:ilvl="0" w:tplc="0409000F">
      <w:start w:val="1"/>
      <w:numFmt w:val="decimal"/>
      <w:lvlText w:val="%1."/>
      <w:lvlJc w:val="left"/>
      <w:pPr>
        <w:tabs>
          <w:tab w:val="num" w:pos="360"/>
        </w:tabs>
        <w:ind w:left="360" w:hanging="360"/>
      </w:pPr>
    </w:lvl>
    <w:lvl w:ilvl="1" w:tplc="C6680D64">
      <w:start w:val="1"/>
      <w:numFmt w:val="decimal"/>
      <w:lvlText w:val="%2-"/>
      <w:lvlJc w:val="left"/>
      <w:pPr>
        <w:tabs>
          <w:tab w:val="num" w:pos="1080"/>
        </w:tabs>
        <w:ind w:left="1080" w:hanging="360"/>
      </w:pPr>
      <w:rPr>
        <w:rFonts w:hint="default"/>
      </w:rPr>
    </w:lvl>
    <w:lvl w:ilvl="2" w:tplc="1848F760">
      <w:start w:val="1"/>
      <w:numFmt w:val="arabicAlpha"/>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CE354F4"/>
    <w:multiLevelType w:val="hybridMultilevel"/>
    <w:tmpl w:val="FE58128C"/>
    <w:lvl w:ilvl="0" w:tplc="E61C844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B6D"/>
    <w:rsid w:val="00393760"/>
    <w:rsid w:val="005515AB"/>
    <w:rsid w:val="00793B6D"/>
    <w:rsid w:val="008357D7"/>
    <w:rsid w:val="00D857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5AB"/>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5AB"/>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1113</Words>
  <Characters>6348</Characters>
  <Application>Microsoft Office Word</Application>
  <DocSecurity>0</DocSecurity>
  <Lines>52</Lines>
  <Paragraphs>14</Paragraphs>
  <ScaleCrop>false</ScaleCrop>
  <Company>Enjoy My Fine Releases.</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2015-11-04T19:22:00Z</dcterms:created>
  <dcterms:modified xsi:type="dcterms:W3CDTF">2015-11-04T19:24:00Z</dcterms:modified>
</cp:coreProperties>
</file>