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F16" w:rsidRPr="008E4AEF" w:rsidRDefault="000E0F16" w:rsidP="000E0F16">
      <w:pPr>
        <w:spacing w:after="0" w:line="240" w:lineRule="auto"/>
        <w:ind w:left="444"/>
        <w:jc w:val="both"/>
        <w:rPr>
          <w:rFonts w:ascii="Calibri" w:eastAsia="Times New Roman" w:hAnsi="Calibri" w:cs="Simplified Arabic"/>
          <w:sz w:val="30"/>
          <w:szCs w:val="30"/>
          <w:rtl/>
          <w:lang w:bidi="ar-IQ"/>
        </w:rPr>
      </w:pPr>
      <w:r w:rsidRPr="008E4AEF">
        <w:rPr>
          <w:rFonts w:ascii="Calibri" w:eastAsia="Times New Roman" w:hAnsi="Calibri" w:cs="Simplified Arabic"/>
          <w:b/>
          <w:bCs/>
          <w:sz w:val="32"/>
          <w:szCs w:val="32"/>
          <w:u w:val="single"/>
          <w:rtl/>
          <w:lang w:bidi="ar-IQ"/>
        </w:rPr>
        <w:t>اما الطريقة التحليلية</w:t>
      </w:r>
      <w:r w:rsidRPr="008E4AEF">
        <w:rPr>
          <w:rFonts w:ascii="Calibri" w:eastAsia="Times New Roman" w:hAnsi="Calibri" w:cs="Simplified Arabic"/>
          <w:sz w:val="30"/>
          <w:szCs w:val="30"/>
          <w:rtl/>
          <w:lang w:bidi="ar-IQ"/>
        </w:rPr>
        <w:t xml:space="preserve"> تقوم على تصور جميع النقاط الرئيسية التي يجب مراعاتها حتى تكون الاجابة كاملة ، او بمعنى اخر اعداد اجابة نموذجية ثم تحديد العلامة التي تستحقها كل نقطة في الاجابة . فهي على النقيض من الطريقة الشاملة في التصحيح فهي محددة ودقيقة في توزيع الدرجات فهي تتبع الدليل التقويمي وتعطي الدرجات وتوزعها وهذا يساعد على تشخيص نقاط الضعف والقوة في اداء الطلبة ويتضمن الدليل التقويمي الجوانب الاتية  . </w:t>
      </w:r>
    </w:p>
    <w:p w:rsidR="000E0F16" w:rsidRPr="008E4AEF" w:rsidRDefault="000E0F16" w:rsidP="000E0F16">
      <w:pPr>
        <w:numPr>
          <w:ilvl w:val="0"/>
          <w:numId w:val="1"/>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التنظيم </w:t>
      </w:r>
    </w:p>
    <w:p w:rsidR="000E0F16" w:rsidRPr="008E4AEF" w:rsidRDefault="000E0F16" w:rsidP="000E0F16">
      <w:pPr>
        <w:numPr>
          <w:ilvl w:val="0"/>
          <w:numId w:val="1"/>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الوضوح </w:t>
      </w:r>
    </w:p>
    <w:p w:rsidR="000E0F16" w:rsidRPr="008E4AEF" w:rsidRDefault="000E0F16" w:rsidP="000E0F16">
      <w:pPr>
        <w:numPr>
          <w:ilvl w:val="0"/>
          <w:numId w:val="1"/>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التكيف حسب مستوى الطلبة </w:t>
      </w:r>
    </w:p>
    <w:p w:rsidR="000E0F16" w:rsidRPr="008E4AEF" w:rsidRDefault="000E0F16" w:rsidP="000E0F16">
      <w:pPr>
        <w:numPr>
          <w:ilvl w:val="0"/>
          <w:numId w:val="1"/>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اختيار المفردات </w:t>
      </w:r>
    </w:p>
    <w:p w:rsidR="000E0F16" w:rsidRPr="008E4AEF" w:rsidRDefault="000E0F16" w:rsidP="000E0F16">
      <w:pPr>
        <w:numPr>
          <w:ilvl w:val="0"/>
          <w:numId w:val="1"/>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الاليات </w:t>
      </w:r>
    </w:p>
    <w:p w:rsidR="000E0F16" w:rsidRPr="008E4AEF" w:rsidRDefault="000E0F16" w:rsidP="000E0F16">
      <w:pPr>
        <w:spacing w:after="0" w:line="240" w:lineRule="auto"/>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t xml:space="preserve">3- تصحيح كل سؤال على حدة . </w:t>
      </w:r>
    </w:p>
    <w:p w:rsidR="000E0F16" w:rsidRPr="008E4AEF" w:rsidRDefault="000E0F16" w:rsidP="000E0F16">
      <w:pPr>
        <w:spacing w:after="0" w:line="240" w:lineRule="auto"/>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يفضل تصحيح السؤال الواحد لجميع الطلبة قبل الشروع بتصحيح اجابات السؤال الذي يليه وهو يساعد في الابقاء على معيار اكثر اتساقاً للحكم على اجوبة السؤال الواحد . </w:t>
      </w:r>
    </w:p>
    <w:p w:rsidR="000E0F16" w:rsidRPr="008E4AEF" w:rsidRDefault="000E0F16" w:rsidP="000E0F16">
      <w:pPr>
        <w:spacing w:after="0" w:line="240" w:lineRule="auto"/>
        <w:jc w:val="both"/>
        <w:rPr>
          <w:rFonts w:ascii="Calibri" w:eastAsia="Times New Roman" w:hAnsi="Calibri" w:cs="Simplified Arabic"/>
          <w:b/>
          <w:bCs/>
          <w:sz w:val="32"/>
          <w:szCs w:val="32"/>
          <w:lang w:bidi="ar-IQ"/>
        </w:rPr>
      </w:pPr>
      <w:r w:rsidRPr="008E4AEF">
        <w:rPr>
          <w:rFonts w:ascii="Calibri" w:eastAsia="Times New Roman" w:hAnsi="Calibri" w:cs="Simplified Arabic"/>
          <w:b/>
          <w:bCs/>
          <w:sz w:val="32"/>
          <w:szCs w:val="32"/>
          <w:rtl/>
          <w:lang w:bidi="ar-IQ"/>
        </w:rPr>
        <w:t xml:space="preserve">4- تصحيح الاجوبة اعتماداً على اهداف التعليم المراد قياسها . </w:t>
      </w:r>
    </w:p>
    <w:p w:rsidR="000E0F16" w:rsidRPr="008E4AEF" w:rsidRDefault="000E0F16" w:rsidP="000E0F16">
      <w:pPr>
        <w:spacing w:after="0" w:line="240" w:lineRule="auto"/>
        <w:ind w:left="720"/>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يجب ان لا يتأثر تقدير الدرجة بخصائص لا علاقة لها بالأهداف المراد قياس مدى تحققها فمثلاً اذ كانت الاهداف محددة لا تشمل جودة الخط والأخطاء الاملائية والنحوية فيجب ان لا يتأثر تقدير الدرجة بهذه النواحي . </w:t>
      </w:r>
    </w:p>
    <w:p w:rsidR="000E0F16" w:rsidRPr="008E4AEF" w:rsidRDefault="000E0F16" w:rsidP="000E0F16">
      <w:pPr>
        <w:spacing w:after="0" w:line="240" w:lineRule="auto"/>
        <w:jc w:val="both"/>
        <w:rPr>
          <w:rFonts w:ascii="Calibri" w:eastAsia="Times New Roman" w:hAnsi="Calibri" w:cs="Simplified Arabic"/>
          <w:b/>
          <w:bCs/>
          <w:sz w:val="32"/>
          <w:szCs w:val="32"/>
          <w:rtl/>
          <w:lang w:bidi="ar-IQ"/>
        </w:rPr>
      </w:pPr>
      <w:r w:rsidRPr="008E4AEF">
        <w:rPr>
          <w:rFonts w:ascii="Calibri" w:eastAsia="Times New Roman" w:hAnsi="Calibri" w:cs="Simplified Arabic"/>
          <w:b/>
          <w:bCs/>
          <w:sz w:val="32"/>
          <w:szCs w:val="32"/>
          <w:rtl/>
          <w:lang w:bidi="ar-IQ"/>
        </w:rPr>
        <w:t xml:space="preserve">5- تصحيح الاجابة دون معرفة الاسماء </w:t>
      </w:r>
    </w:p>
    <w:p w:rsidR="000E0F16" w:rsidRPr="008E4AEF" w:rsidRDefault="000E0F16" w:rsidP="000E0F16">
      <w:pPr>
        <w:spacing w:after="0" w:line="240" w:lineRule="auto"/>
        <w:ind w:left="360"/>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ينبغي تصحيح اجابات الطلبة دون معرفة اسمائهم ويمكن استعمال الارقام ويمكن للطالب ان يكتب الرقم الخاص في اي زاوية من زوايا ورقة الاختبار. </w:t>
      </w:r>
    </w:p>
    <w:p w:rsidR="000E0F16" w:rsidRPr="008E4AEF" w:rsidRDefault="000E0F16" w:rsidP="000E0F16">
      <w:pPr>
        <w:spacing w:after="0" w:line="240" w:lineRule="auto"/>
        <w:jc w:val="both"/>
        <w:rPr>
          <w:rFonts w:ascii="Calibri" w:eastAsia="Times New Roman" w:hAnsi="Calibri" w:cs="Simplified Arabic"/>
          <w:sz w:val="30"/>
          <w:szCs w:val="30"/>
          <w:lang w:bidi="ar-IQ"/>
        </w:rPr>
      </w:pPr>
      <w:r w:rsidRPr="008E4AEF">
        <w:rPr>
          <w:rFonts w:ascii="Calibri" w:eastAsia="Times New Roman" w:hAnsi="Calibri" w:cs="Simplified Arabic"/>
          <w:b/>
          <w:bCs/>
          <w:sz w:val="32"/>
          <w:szCs w:val="32"/>
          <w:lang w:bidi="ar-IQ"/>
        </w:rPr>
        <w:t xml:space="preserve"> </w:t>
      </w:r>
      <w:r w:rsidRPr="008E4AEF">
        <w:rPr>
          <w:rFonts w:ascii="Calibri" w:eastAsia="Times New Roman" w:hAnsi="Calibri" w:cs="Simplified Arabic"/>
          <w:b/>
          <w:bCs/>
          <w:sz w:val="32"/>
          <w:szCs w:val="32"/>
          <w:rtl/>
          <w:lang w:bidi="ar-IQ"/>
        </w:rPr>
        <w:t>6- يفضل تغيير ترتيب دفاتر الاجابة بعد تصحيح كل سؤال</w:t>
      </w:r>
      <w:r w:rsidRPr="008E4AEF">
        <w:rPr>
          <w:rFonts w:ascii="Calibri" w:eastAsia="Times New Roman" w:hAnsi="Calibri" w:cs="Simplified Arabic"/>
          <w:sz w:val="30"/>
          <w:szCs w:val="30"/>
          <w:rtl/>
          <w:lang w:bidi="ar-IQ"/>
        </w:rPr>
        <w:t xml:space="preserve"> كي </w:t>
      </w:r>
      <w:proofErr w:type="spellStart"/>
      <w:r w:rsidRPr="008E4AEF">
        <w:rPr>
          <w:rFonts w:ascii="Calibri" w:eastAsia="Times New Roman" w:hAnsi="Calibri" w:cs="Simplified Arabic"/>
          <w:sz w:val="30"/>
          <w:szCs w:val="30"/>
          <w:rtl/>
          <w:lang w:bidi="ar-IQ"/>
        </w:rPr>
        <w:t>لاتتأثر</w:t>
      </w:r>
      <w:proofErr w:type="spellEnd"/>
      <w:r w:rsidRPr="008E4AEF">
        <w:rPr>
          <w:rFonts w:ascii="Calibri" w:eastAsia="Times New Roman" w:hAnsi="Calibri" w:cs="Simplified Arabic"/>
          <w:sz w:val="30"/>
          <w:szCs w:val="30"/>
          <w:rtl/>
          <w:lang w:bidi="ar-IQ"/>
        </w:rPr>
        <w:t xml:space="preserve"> درجة الطالب لكون دفتره يأتي باستمرار بعد دفتر ممتاز او رديء . </w:t>
      </w:r>
    </w:p>
    <w:p w:rsidR="000E0F16" w:rsidRPr="008E4AEF" w:rsidRDefault="000E0F16" w:rsidP="000E0F16">
      <w:pPr>
        <w:spacing w:after="0" w:line="240" w:lineRule="auto"/>
        <w:jc w:val="both"/>
        <w:rPr>
          <w:rFonts w:ascii="Calibri" w:eastAsia="Times New Roman" w:hAnsi="Calibri" w:cs="Simplified Arabic"/>
          <w:sz w:val="30"/>
          <w:szCs w:val="30"/>
          <w:lang w:bidi="ar-IQ"/>
        </w:rPr>
      </w:pPr>
      <w:r w:rsidRPr="008E4AEF">
        <w:rPr>
          <w:rFonts w:ascii="Calibri" w:eastAsia="Times New Roman" w:hAnsi="Calibri" w:cs="Simplified Arabic"/>
          <w:b/>
          <w:bCs/>
          <w:sz w:val="32"/>
          <w:szCs w:val="32"/>
          <w:rtl/>
          <w:lang w:bidi="ar-IQ"/>
        </w:rPr>
        <w:t>7- القيام تصحيح السؤال الواحد اكثر من مختص</w:t>
      </w:r>
      <w:r w:rsidRPr="008E4AEF">
        <w:rPr>
          <w:rFonts w:ascii="Calibri" w:eastAsia="Times New Roman" w:hAnsi="Calibri" w:cs="Simplified Arabic"/>
          <w:sz w:val="30"/>
          <w:szCs w:val="30"/>
          <w:rtl/>
          <w:lang w:bidi="ar-IQ"/>
        </w:rPr>
        <w:t xml:space="preserve"> اذ يمكن الاستعانة بالمختصين للحصول على اكثر من تقدير من اجل التحقق من مصداقية التصحيح ولو ان هذا الاسلوب ليس عملياً في الاختبارات الصفية العادية ، الا انه امر مهم في الاختبارات التي يتوقف على نتائجها اتخاذ قرارات مهمة . </w:t>
      </w:r>
    </w:p>
    <w:p w:rsidR="000E0F16" w:rsidRPr="008E4AEF" w:rsidRDefault="000E0F16" w:rsidP="000E0F16">
      <w:pPr>
        <w:numPr>
          <w:ilvl w:val="0"/>
          <w:numId w:val="2"/>
        </w:numPr>
        <w:spacing w:after="0" w:line="240" w:lineRule="auto"/>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lastRenderedPageBreak/>
        <w:t xml:space="preserve">يفضل ان لا يتم تصحيح الاجابات في حالات التعب والانفعال وفي حالات الاجواء غير المناسبة بالنسبة للقائم بالتصحيح . </w:t>
      </w:r>
    </w:p>
    <w:p w:rsidR="000E0F16" w:rsidRPr="008E4AEF" w:rsidRDefault="000E0F16" w:rsidP="000E0F16">
      <w:pPr>
        <w:numPr>
          <w:ilvl w:val="0"/>
          <w:numId w:val="2"/>
        </w:numPr>
        <w:spacing w:after="0" w:line="240" w:lineRule="auto"/>
        <w:jc w:val="both"/>
        <w:rPr>
          <w:rFonts w:ascii="Calibri" w:eastAsia="Times New Roman" w:hAnsi="Calibri" w:cs="Simplified Arabic"/>
          <w:sz w:val="30"/>
          <w:szCs w:val="30"/>
          <w:rtl/>
          <w:lang w:bidi="ar-IQ"/>
        </w:rPr>
      </w:pPr>
      <w:r w:rsidRPr="008E4AEF">
        <w:rPr>
          <w:rFonts w:ascii="Calibri" w:eastAsia="Times New Roman" w:hAnsi="Calibri" w:cs="Simplified Arabic"/>
          <w:sz w:val="30"/>
          <w:szCs w:val="30"/>
          <w:rtl/>
          <w:lang w:bidi="ar-IQ"/>
        </w:rPr>
        <w:t xml:space="preserve"> الاقلال من اثر الهالة  الذي قد يترتب عليه تعديل جميع اجابات الطالب ، اذ تم قراءة جميع الاسئلة دفعة واحدة ، واثر الهالة هو الاثر الناجم عن الانطباع الذي تتركه اجابة الطالب في سؤال على مُقدر الدرجة وانتشار هذا الاثر الى السؤال التالي . فيرفع من درجة السؤال او يخفضها وفقاً للانطباع الذي تتركه اجابة السؤال الاول . </w:t>
      </w:r>
    </w:p>
    <w:p w:rsidR="000E0F16" w:rsidRPr="008E4AEF" w:rsidRDefault="000E0F16" w:rsidP="000E0F16">
      <w:pPr>
        <w:numPr>
          <w:ilvl w:val="0"/>
          <w:numId w:val="2"/>
        </w:numPr>
        <w:spacing w:after="0" w:line="240" w:lineRule="auto"/>
        <w:jc w:val="both"/>
        <w:rPr>
          <w:rFonts w:ascii="Calibri" w:eastAsia="Times New Roman" w:hAnsi="Calibri" w:cs="Simplified Arabic"/>
          <w:sz w:val="30"/>
          <w:szCs w:val="30"/>
          <w:lang w:bidi="ar-IQ"/>
        </w:rPr>
      </w:pPr>
      <w:r w:rsidRPr="008E4AEF">
        <w:rPr>
          <w:rFonts w:ascii="Calibri" w:eastAsia="Times New Roman" w:hAnsi="Calibri" w:cs="Simplified Arabic"/>
          <w:sz w:val="30"/>
          <w:szCs w:val="30"/>
          <w:rtl/>
          <w:lang w:bidi="ar-IQ"/>
        </w:rPr>
        <w:t xml:space="preserve">يفضل ان يُقرر مسبقاً فيما اذا كان جزءاً من الدرجة سيخصص </w:t>
      </w:r>
      <w:proofErr w:type="spellStart"/>
      <w:r w:rsidRPr="008E4AEF">
        <w:rPr>
          <w:rFonts w:ascii="Calibri" w:eastAsia="Times New Roman" w:hAnsi="Calibri" w:cs="Simplified Arabic"/>
          <w:sz w:val="30"/>
          <w:szCs w:val="30"/>
          <w:rtl/>
          <w:lang w:bidi="ar-IQ"/>
        </w:rPr>
        <w:t>لامور</w:t>
      </w:r>
      <w:proofErr w:type="spellEnd"/>
      <w:r w:rsidRPr="008E4AEF">
        <w:rPr>
          <w:rFonts w:ascii="Calibri" w:eastAsia="Times New Roman" w:hAnsi="Calibri" w:cs="Simplified Arabic"/>
          <w:sz w:val="30"/>
          <w:szCs w:val="30"/>
          <w:rtl/>
          <w:lang w:bidi="ar-IQ"/>
        </w:rPr>
        <w:t xml:space="preserve"> شكلية او فنية في الاجابة مثل (الترتيب ، الخط ، التنقيط) حتى </w:t>
      </w:r>
      <w:proofErr w:type="spellStart"/>
      <w:r w:rsidRPr="008E4AEF">
        <w:rPr>
          <w:rFonts w:ascii="Calibri" w:eastAsia="Times New Roman" w:hAnsi="Calibri" w:cs="Simplified Arabic"/>
          <w:sz w:val="30"/>
          <w:szCs w:val="30"/>
          <w:rtl/>
          <w:lang w:bidi="ar-IQ"/>
        </w:rPr>
        <w:t>لاتتأثر</w:t>
      </w:r>
      <w:proofErr w:type="spellEnd"/>
      <w:r w:rsidRPr="008E4AEF">
        <w:rPr>
          <w:rFonts w:ascii="Calibri" w:eastAsia="Times New Roman" w:hAnsi="Calibri" w:cs="Simplified Arabic"/>
          <w:sz w:val="30"/>
          <w:szCs w:val="30"/>
          <w:rtl/>
          <w:lang w:bidi="ar-IQ"/>
        </w:rPr>
        <w:t xml:space="preserve"> درجة المصحح بمدى اعجابه او عدمها بهذه الامور . </w:t>
      </w:r>
    </w:p>
    <w:p w:rsidR="000E0F16" w:rsidRPr="008E4AEF" w:rsidRDefault="000E0F16" w:rsidP="000E0F16">
      <w:pPr>
        <w:spacing w:after="0" w:line="240" w:lineRule="auto"/>
        <w:ind w:left="720"/>
        <w:jc w:val="both"/>
        <w:rPr>
          <w:rFonts w:ascii="Calibri" w:eastAsia="Times New Roman" w:hAnsi="Calibri" w:cs="Simplified Arabic"/>
          <w:sz w:val="30"/>
          <w:szCs w:val="30"/>
          <w:rtl/>
          <w:lang w:bidi="ar-IQ"/>
        </w:rPr>
      </w:pPr>
    </w:p>
    <w:p w:rsidR="000E0F16" w:rsidRPr="008E4AEF" w:rsidRDefault="000E0F16" w:rsidP="000E0F16">
      <w:pPr>
        <w:spacing w:after="0" w:line="240" w:lineRule="auto"/>
        <w:ind w:left="720"/>
        <w:jc w:val="both"/>
        <w:rPr>
          <w:rFonts w:ascii="Calibri" w:eastAsia="Times New Roman" w:hAnsi="Calibri" w:cs="Simplified Arabic"/>
          <w:sz w:val="30"/>
          <w:szCs w:val="30"/>
          <w:rtl/>
          <w:lang w:bidi="ar-IQ"/>
        </w:rPr>
      </w:pPr>
    </w:p>
    <w:p w:rsidR="000E0F16" w:rsidRPr="008E4AEF" w:rsidRDefault="000E0F16" w:rsidP="000E0F16">
      <w:pPr>
        <w:spacing w:after="0" w:line="240" w:lineRule="auto"/>
        <w:ind w:left="720"/>
        <w:jc w:val="both"/>
        <w:rPr>
          <w:rFonts w:ascii="Calibri" w:eastAsia="Times New Roman" w:hAnsi="Calibri" w:cs="Simplified Arabic"/>
          <w:sz w:val="30"/>
          <w:szCs w:val="30"/>
          <w:rtl/>
          <w:lang w:bidi="ar-IQ"/>
        </w:rPr>
      </w:pPr>
    </w:p>
    <w:p w:rsidR="000E0F16" w:rsidRPr="008E4AEF" w:rsidRDefault="000E0F16" w:rsidP="000E0F16">
      <w:pPr>
        <w:spacing w:after="0" w:line="240" w:lineRule="auto"/>
        <w:ind w:left="720"/>
        <w:jc w:val="both"/>
        <w:rPr>
          <w:rFonts w:ascii="Calibri" w:eastAsia="Times New Roman" w:hAnsi="Calibri" w:cs="Simplified Arabic"/>
          <w:sz w:val="30"/>
          <w:szCs w:val="30"/>
          <w:rtl/>
          <w:lang w:bidi="ar-IQ"/>
        </w:rPr>
      </w:pPr>
    </w:p>
    <w:p w:rsidR="000E0F16" w:rsidRPr="008E4AEF" w:rsidRDefault="000E0F16" w:rsidP="000E0F16">
      <w:pPr>
        <w:spacing w:after="0" w:line="240" w:lineRule="auto"/>
        <w:ind w:left="720"/>
        <w:jc w:val="both"/>
        <w:rPr>
          <w:rFonts w:ascii="Calibri" w:eastAsia="Times New Roman" w:hAnsi="Calibri" w:cs="Simplified Arabic"/>
          <w:sz w:val="30"/>
          <w:szCs w:val="30"/>
          <w:rtl/>
          <w:lang w:bidi="ar-IQ"/>
        </w:rPr>
      </w:pPr>
    </w:p>
    <w:p w:rsidR="007F73BC" w:rsidRDefault="007F73BC">
      <w:pPr>
        <w:rPr>
          <w:lang w:bidi="ar-IQ"/>
        </w:rPr>
      </w:pPr>
      <w:bookmarkStart w:id="0" w:name="_GoBack"/>
      <w:bookmarkEnd w:id="0"/>
    </w:p>
    <w:sectPr w:rsidR="007F73BC" w:rsidSect="000F454D">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plified Arabic">
    <w:panose1 w:val="02020603050405020304"/>
    <w:charset w:val="00"/>
    <w:family w:val="roman"/>
    <w:pitch w:val="variable"/>
    <w:sig w:usb0="00002003" w:usb1="0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844F9E"/>
    <w:multiLevelType w:val="hybridMultilevel"/>
    <w:tmpl w:val="23D4E290"/>
    <w:lvl w:ilvl="0" w:tplc="6EFE8CB2">
      <w:start w:val="1"/>
      <w:numFmt w:val="bullet"/>
      <w:lvlText w:val="-"/>
      <w:lvlJc w:val="left"/>
      <w:pPr>
        <w:ind w:left="804" w:hanging="360"/>
      </w:pPr>
      <w:rPr>
        <w:rFonts w:ascii="Calibri" w:eastAsia="Times New Roman" w:hAnsi="Calibri" w:cs="Simplified Arabic" w:hint="default"/>
      </w:rPr>
    </w:lvl>
    <w:lvl w:ilvl="1" w:tplc="04090003">
      <w:start w:val="1"/>
      <w:numFmt w:val="bullet"/>
      <w:lvlText w:val="o"/>
      <w:lvlJc w:val="left"/>
      <w:pPr>
        <w:ind w:left="1524" w:hanging="360"/>
      </w:pPr>
      <w:rPr>
        <w:rFonts w:ascii="Courier New" w:hAnsi="Courier New" w:cs="Courier New" w:hint="default"/>
      </w:rPr>
    </w:lvl>
    <w:lvl w:ilvl="2" w:tplc="04090005">
      <w:start w:val="1"/>
      <w:numFmt w:val="bullet"/>
      <w:lvlText w:val=""/>
      <w:lvlJc w:val="left"/>
      <w:pPr>
        <w:ind w:left="2244" w:hanging="360"/>
      </w:pPr>
      <w:rPr>
        <w:rFonts w:ascii="Wingdings" w:hAnsi="Wingdings" w:hint="default"/>
      </w:rPr>
    </w:lvl>
    <w:lvl w:ilvl="3" w:tplc="04090001">
      <w:start w:val="1"/>
      <w:numFmt w:val="bullet"/>
      <w:lvlText w:val=""/>
      <w:lvlJc w:val="left"/>
      <w:pPr>
        <w:ind w:left="2964" w:hanging="360"/>
      </w:pPr>
      <w:rPr>
        <w:rFonts w:ascii="Symbol" w:hAnsi="Symbol" w:hint="default"/>
      </w:rPr>
    </w:lvl>
    <w:lvl w:ilvl="4" w:tplc="04090003">
      <w:start w:val="1"/>
      <w:numFmt w:val="bullet"/>
      <w:lvlText w:val="o"/>
      <w:lvlJc w:val="left"/>
      <w:pPr>
        <w:ind w:left="3684" w:hanging="360"/>
      </w:pPr>
      <w:rPr>
        <w:rFonts w:ascii="Courier New" w:hAnsi="Courier New" w:cs="Courier New" w:hint="default"/>
      </w:rPr>
    </w:lvl>
    <w:lvl w:ilvl="5" w:tplc="04090005">
      <w:start w:val="1"/>
      <w:numFmt w:val="bullet"/>
      <w:lvlText w:val=""/>
      <w:lvlJc w:val="left"/>
      <w:pPr>
        <w:ind w:left="4404" w:hanging="360"/>
      </w:pPr>
      <w:rPr>
        <w:rFonts w:ascii="Wingdings" w:hAnsi="Wingdings" w:hint="default"/>
      </w:rPr>
    </w:lvl>
    <w:lvl w:ilvl="6" w:tplc="04090001">
      <w:start w:val="1"/>
      <w:numFmt w:val="bullet"/>
      <w:lvlText w:val=""/>
      <w:lvlJc w:val="left"/>
      <w:pPr>
        <w:ind w:left="5124" w:hanging="360"/>
      </w:pPr>
      <w:rPr>
        <w:rFonts w:ascii="Symbol" w:hAnsi="Symbol" w:hint="default"/>
      </w:rPr>
    </w:lvl>
    <w:lvl w:ilvl="7" w:tplc="04090003">
      <w:start w:val="1"/>
      <w:numFmt w:val="bullet"/>
      <w:lvlText w:val="o"/>
      <w:lvlJc w:val="left"/>
      <w:pPr>
        <w:ind w:left="5844" w:hanging="360"/>
      </w:pPr>
      <w:rPr>
        <w:rFonts w:ascii="Courier New" w:hAnsi="Courier New" w:cs="Courier New" w:hint="default"/>
      </w:rPr>
    </w:lvl>
    <w:lvl w:ilvl="8" w:tplc="04090005">
      <w:start w:val="1"/>
      <w:numFmt w:val="bullet"/>
      <w:lvlText w:val=""/>
      <w:lvlJc w:val="left"/>
      <w:pPr>
        <w:ind w:left="6564" w:hanging="360"/>
      </w:pPr>
      <w:rPr>
        <w:rFonts w:ascii="Wingdings" w:hAnsi="Wingdings" w:hint="default"/>
      </w:rPr>
    </w:lvl>
  </w:abstractNum>
  <w:abstractNum w:abstractNumId="1">
    <w:nsid w:val="33212477"/>
    <w:multiLevelType w:val="hybridMultilevel"/>
    <w:tmpl w:val="8B62A92A"/>
    <w:lvl w:ilvl="0" w:tplc="C0A04E56">
      <w:start w:val="8"/>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0"/>
  </w:num>
  <w:num w:numId="2">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F16"/>
    <w:rsid w:val="000E0F16"/>
    <w:rsid w:val="000F454D"/>
    <w:rsid w:val="007F7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1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0F16"/>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1784</Characters>
  <Application>Microsoft Office Word</Application>
  <DocSecurity>0</DocSecurity>
  <Lines>14</Lines>
  <Paragraphs>4</Paragraphs>
  <ScaleCrop>false</ScaleCrop>
  <Company>Ahmed-Under</Company>
  <LinksUpToDate>false</LinksUpToDate>
  <CharactersWithSpaces>2092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AL-FARES</dc:creator>
  <cp:lastModifiedBy>AL-FARES</cp:lastModifiedBy>
  <cp:revision>1</cp:revision>
  <dcterms:created xsi:type="dcterms:W3CDTF">2018-10-08T06:01:00Z</dcterms:created>
  <dcterms:modified xsi:type="dcterms:W3CDTF">2018-10-08T06:01:00Z</dcterms:modified>
</cp:coreProperties>
</file>