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5C4C" w:rsidRDefault="001E6819" w:rsidP="00AD45B0">
      <w:pPr>
        <w:rPr>
          <w:color w:val="000000" w:themeColor="text1"/>
          <w:sz w:val="28"/>
          <w:szCs w:val="28"/>
          <w:rtl/>
          <w:lang w:bidi="ar-IQ"/>
        </w:rPr>
      </w:pPr>
      <w:r>
        <w:rPr>
          <w:rFonts w:hint="cs"/>
          <w:color w:val="FF0000"/>
          <w:sz w:val="28"/>
          <w:szCs w:val="28"/>
          <w:rtl/>
          <w:lang w:bidi="ar-IQ"/>
        </w:rPr>
        <w:t xml:space="preserve">م.م اسراء عدنان عودة         حبليات عملي    </w:t>
      </w:r>
      <w:r>
        <w:rPr>
          <w:color w:val="FF0000"/>
          <w:sz w:val="28"/>
          <w:szCs w:val="28"/>
          <w:lang w:bidi="ar-IQ"/>
        </w:rPr>
        <w:t xml:space="preserve">Lab-7-                                                                                      </w:t>
      </w:r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الضفدع </w:t>
      </w:r>
      <w:r>
        <w:rPr>
          <w:color w:val="000000" w:themeColor="text1"/>
          <w:sz w:val="28"/>
          <w:szCs w:val="28"/>
          <w:lang w:bidi="ar-IQ"/>
        </w:rPr>
        <w:t>The frog</w:t>
      </w:r>
      <w:r>
        <w:rPr>
          <w:rFonts w:hint="cs"/>
          <w:color w:val="000000" w:themeColor="text1"/>
          <w:sz w:val="28"/>
          <w:szCs w:val="28"/>
          <w:rtl/>
          <w:lang w:bidi="ar-IQ"/>
        </w:rPr>
        <w:t>/المظهر الخارجي :</w:t>
      </w:r>
      <w:r>
        <w:rPr>
          <w:color w:val="000000" w:themeColor="text1"/>
          <w:sz w:val="28"/>
          <w:szCs w:val="28"/>
          <w:lang w:bidi="ar-IQ"/>
        </w:rPr>
        <w:t>External feature</w:t>
      </w:r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:تمتاز الضفادع بجسم قصير وعريض وينقسم الى رأس وجذع وزوجين من الأطراف الخلفية </w:t>
      </w:r>
      <w:proofErr w:type="spellStart"/>
      <w:r>
        <w:rPr>
          <w:rFonts w:hint="cs"/>
          <w:color w:val="000000" w:themeColor="text1"/>
          <w:sz w:val="28"/>
          <w:szCs w:val="28"/>
          <w:rtl/>
          <w:lang w:bidi="ar-IQ"/>
        </w:rPr>
        <w:t>أظول</w:t>
      </w:r>
      <w:proofErr w:type="spellEnd"/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وأفضل نموا من الأمامية ,الجسم مغطى بجلد رطب يحوي على غدد,خال من القشور والحراشف ورأس الضفدع مسطح وعريض ويحتوي على فم </w:t>
      </w:r>
      <w:proofErr w:type="spellStart"/>
      <w:r>
        <w:rPr>
          <w:rFonts w:hint="cs"/>
          <w:color w:val="000000" w:themeColor="text1"/>
          <w:sz w:val="28"/>
          <w:szCs w:val="28"/>
          <w:rtl/>
          <w:lang w:bidi="ar-IQ"/>
        </w:rPr>
        <w:t>كبيروزوج</w:t>
      </w:r>
      <w:proofErr w:type="spellEnd"/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من </w:t>
      </w:r>
      <w:proofErr w:type="spellStart"/>
      <w:r>
        <w:rPr>
          <w:rFonts w:hint="cs"/>
          <w:color w:val="000000" w:themeColor="text1"/>
          <w:sz w:val="28"/>
          <w:szCs w:val="28"/>
          <w:rtl/>
          <w:lang w:bidi="ar-IQ"/>
        </w:rPr>
        <w:t>المناخر</w:t>
      </w:r>
      <w:proofErr w:type="spellEnd"/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الخارجية </w:t>
      </w:r>
      <w:r>
        <w:rPr>
          <w:color w:val="000000" w:themeColor="text1"/>
          <w:sz w:val="28"/>
          <w:szCs w:val="28"/>
          <w:lang w:bidi="ar-IQ"/>
        </w:rPr>
        <w:t xml:space="preserve">External </w:t>
      </w:r>
      <w:proofErr w:type="spellStart"/>
      <w:r>
        <w:rPr>
          <w:color w:val="000000" w:themeColor="text1"/>
          <w:sz w:val="28"/>
          <w:szCs w:val="28"/>
          <w:lang w:bidi="ar-IQ"/>
        </w:rPr>
        <w:t>nars</w:t>
      </w:r>
      <w:proofErr w:type="spellEnd"/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صغيرة الحجم واقعة في مقدمة الرأس وتوجد على</w:t>
      </w:r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 xml:space="preserve"> جانبي الرأ</w:t>
      </w:r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س عينان كبيرتان بارزتان لكل منها جفن علوي </w:t>
      </w:r>
      <w:proofErr w:type="spellStart"/>
      <w:r>
        <w:rPr>
          <w:rFonts w:hint="cs"/>
          <w:color w:val="000000" w:themeColor="text1"/>
          <w:sz w:val="28"/>
          <w:szCs w:val="28"/>
          <w:rtl/>
          <w:lang w:bidi="ar-IQ"/>
        </w:rPr>
        <w:t>واخر</w:t>
      </w:r>
      <w:proofErr w:type="spellEnd"/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سفلي وثالث </w:t>
      </w:r>
      <w:proofErr w:type="spellStart"/>
      <w:r>
        <w:rPr>
          <w:rFonts w:hint="cs"/>
          <w:color w:val="000000" w:themeColor="text1"/>
          <w:sz w:val="28"/>
          <w:szCs w:val="28"/>
          <w:rtl/>
          <w:lang w:bidi="ar-IQ"/>
        </w:rPr>
        <w:t>رامش</w:t>
      </w:r>
      <w:proofErr w:type="spellEnd"/>
      <w:r>
        <w:rPr>
          <w:rFonts w:hint="cs"/>
          <w:color w:val="000000" w:themeColor="text1"/>
          <w:sz w:val="28"/>
          <w:szCs w:val="28"/>
          <w:rtl/>
          <w:lang w:bidi="ar-IQ"/>
        </w:rPr>
        <w:t xml:space="preserve"> غشائي </w:t>
      </w:r>
      <w:r>
        <w:rPr>
          <w:color w:val="000000" w:themeColor="text1"/>
          <w:sz w:val="28"/>
          <w:szCs w:val="28"/>
          <w:lang w:bidi="ar-IQ"/>
        </w:rPr>
        <w:t>Nictitating membrane</w:t>
      </w:r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 xml:space="preserve"> </w:t>
      </w:r>
      <w:proofErr w:type="spellStart"/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>ملتجم</w:t>
      </w:r>
      <w:proofErr w:type="spellEnd"/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 xml:space="preserve"> مع الجفن السفلي يغطي مقلة العين أثناء السباحة وتوجد خلف كل عين بقعة دائرية بحجم العين تقريبا أفتح لونا من الجلد المحيط </w:t>
      </w:r>
      <w:proofErr w:type="spellStart"/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>بها</w:t>
      </w:r>
      <w:proofErr w:type="spellEnd"/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 xml:space="preserve"> هي طبلة الأذن </w:t>
      </w:r>
      <w:r w:rsidR="00AD45B0">
        <w:rPr>
          <w:color w:val="000000" w:themeColor="text1"/>
          <w:sz w:val="28"/>
          <w:szCs w:val="28"/>
          <w:lang w:bidi="ar-IQ"/>
        </w:rPr>
        <w:t>Tympanic membrane</w:t>
      </w:r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 xml:space="preserve"> وتقع في نهاية الجذع فتحة المجمع </w:t>
      </w:r>
      <w:proofErr w:type="spellStart"/>
      <w:r w:rsidR="00AD45B0">
        <w:rPr>
          <w:color w:val="000000" w:themeColor="text1"/>
          <w:sz w:val="28"/>
          <w:szCs w:val="28"/>
          <w:lang w:bidi="ar-IQ"/>
        </w:rPr>
        <w:t>Cloacal</w:t>
      </w:r>
      <w:proofErr w:type="spellEnd"/>
      <w:r w:rsidR="00AD45B0">
        <w:rPr>
          <w:color w:val="000000" w:themeColor="text1"/>
          <w:sz w:val="28"/>
          <w:szCs w:val="28"/>
          <w:lang w:bidi="ar-IQ"/>
        </w:rPr>
        <w:t xml:space="preserve"> pore</w:t>
      </w:r>
      <w:r w:rsidR="00AD45B0">
        <w:rPr>
          <w:rFonts w:hint="cs"/>
          <w:color w:val="000000" w:themeColor="text1"/>
          <w:sz w:val="28"/>
          <w:szCs w:val="28"/>
          <w:rtl/>
          <w:lang w:bidi="ar-IQ"/>
        </w:rPr>
        <w:t xml:space="preserve"> التي تخرج عن طريقها فضلات الجهاز الهضمي والبولي والخلايا التناسلية .</w:t>
      </w:r>
    </w:p>
    <w:p w:rsidR="00915C4C" w:rsidRDefault="00915C4C" w:rsidP="00915C4C">
      <w:pPr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الأطراف الأمامية </w:t>
      </w:r>
      <w:r>
        <w:rPr>
          <w:sz w:val="28"/>
          <w:szCs w:val="28"/>
          <w:lang w:bidi="ar-IQ"/>
        </w:rPr>
        <w:t>For limbs</w:t>
      </w:r>
      <w:r>
        <w:rPr>
          <w:rFonts w:hint="cs"/>
          <w:sz w:val="28"/>
          <w:szCs w:val="28"/>
          <w:rtl/>
          <w:lang w:bidi="ar-IQ"/>
        </w:rPr>
        <w:t xml:space="preserve"> صغيرة تساعد في </w:t>
      </w:r>
      <w:proofErr w:type="spellStart"/>
      <w:r>
        <w:rPr>
          <w:rFonts w:hint="cs"/>
          <w:sz w:val="28"/>
          <w:szCs w:val="28"/>
          <w:rtl/>
          <w:lang w:bidi="ar-IQ"/>
        </w:rPr>
        <w:t>أسناد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الجسم وتنتهي بكف يحتوي على أربعة أصابع </w:t>
      </w:r>
      <w:proofErr w:type="spellStart"/>
      <w:r>
        <w:rPr>
          <w:rFonts w:hint="cs"/>
          <w:sz w:val="28"/>
          <w:szCs w:val="28"/>
          <w:rtl/>
          <w:lang w:bidi="ar-IQ"/>
        </w:rPr>
        <w:t>ولاتحتوي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على </w:t>
      </w:r>
      <w:proofErr w:type="spellStart"/>
      <w:r>
        <w:rPr>
          <w:rFonts w:hint="cs"/>
          <w:sz w:val="28"/>
          <w:szCs w:val="28"/>
          <w:rtl/>
          <w:lang w:bidi="ar-IQ"/>
        </w:rPr>
        <w:t>صفاق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والأصبع الخامس (</w:t>
      </w:r>
      <w:proofErr w:type="spellStart"/>
      <w:r>
        <w:rPr>
          <w:rFonts w:hint="cs"/>
          <w:sz w:val="28"/>
          <w:szCs w:val="28"/>
          <w:rtl/>
          <w:lang w:bidi="ar-IQ"/>
        </w:rPr>
        <w:t>الأبهام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) مختزل وأثري ويمتاز الأصبع الداخلي للذكور بضخامته بالنسبة لبقية الأصابع أثناء موسم التكاثر اذ يساعد على مسك الأنثى أثناء عملية طرح </w:t>
      </w:r>
      <w:proofErr w:type="spellStart"/>
      <w:r>
        <w:rPr>
          <w:rFonts w:hint="cs"/>
          <w:sz w:val="28"/>
          <w:szCs w:val="28"/>
          <w:rtl/>
          <w:lang w:bidi="ar-IQ"/>
        </w:rPr>
        <w:t>البيوض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في الماء بغية تخصيبها خارج الجسم أما الأطراف الخلفية </w:t>
      </w:r>
      <w:r>
        <w:rPr>
          <w:sz w:val="28"/>
          <w:szCs w:val="28"/>
          <w:lang w:bidi="ar-IQ"/>
        </w:rPr>
        <w:t>Hind limbs</w:t>
      </w:r>
      <w:r>
        <w:rPr>
          <w:rFonts w:hint="cs"/>
          <w:sz w:val="28"/>
          <w:szCs w:val="28"/>
          <w:rtl/>
          <w:lang w:bidi="ar-IQ"/>
        </w:rPr>
        <w:t xml:space="preserve"> فتمتاز بطولها وقوتها ويستعملها الحيوان للقفز والسباحة اذ انها تنتهي بخمسة أصابع ترتبط معا </w:t>
      </w:r>
      <w:proofErr w:type="spellStart"/>
      <w:r>
        <w:rPr>
          <w:rFonts w:hint="cs"/>
          <w:sz w:val="28"/>
          <w:szCs w:val="28"/>
          <w:rtl/>
          <w:lang w:bidi="ar-IQ"/>
        </w:rPr>
        <w:t>بصفاق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</w:t>
      </w:r>
      <w:r>
        <w:rPr>
          <w:sz w:val="28"/>
          <w:szCs w:val="28"/>
          <w:lang w:bidi="ar-IQ"/>
        </w:rPr>
        <w:t>Web</w:t>
      </w:r>
      <w:r>
        <w:rPr>
          <w:rFonts w:hint="cs"/>
          <w:sz w:val="28"/>
          <w:szCs w:val="28"/>
          <w:rtl/>
          <w:lang w:bidi="ar-IQ"/>
        </w:rPr>
        <w:t xml:space="preserve"> غشائي.</w:t>
      </w:r>
    </w:p>
    <w:p w:rsidR="002324CA" w:rsidRDefault="00471E7B" w:rsidP="00915C4C">
      <w:pPr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26" type="#_x0000_t12" style="position:absolute;left:0;text-align:left;margin-left:512.45pt;margin-top:1pt;width:7.15pt;height:7.15pt;z-index:251658240">
            <w10:wrap anchorx="page"/>
          </v:shape>
        </w:pict>
      </w:r>
      <w:r w:rsidR="00915C4C">
        <w:rPr>
          <w:rFonts w:hint="cs"/>
          <w:sz w:val="28"/>
          <w:szCs w:val="28"/>
          <w:rtl/>
          <w:lang w:bidi="ar-IQ"/>
        </w:rPr>
        <w:t>الجهاز الهضمي :</w:t>
      </w:r>
      <w:r w:rsidR="00915C4C">
        <w:rPr>
          <w:sz w:val="28"/>
          <w:szCs w:val="28"/>
          <w:lang w:bidi="ar-IQ"/>
        </w:rPr>
        <w:t>Digestive system</w:t>
      </w:r>
      <w:r w:rsidR="00915C4C">
        <w:rPr>
          <w:rFonts w:hint="cs"/>
          <w:sz w:val="28"/>
          <w:szCs w:val="28"/>
          <w:rtl/>
          <w:lang w:bidi="ar-IQ"/>
        </w:rPr>
        <w:t xml:space="preserve"> التجويف الفمي محاط بالفكين العلوي والسفلي </w:t>
      </w:r>
      <w:r w:rsidR="002324CA">
        <w:rPr>
          <w:rFonts w:hint="cs"/>
          <w:sz w:val="28"/>
          <w:szCs w:val="28"/>
          <w:rtl/>
          <w:lang w:bidi="ar-IQ"/>
        </w:rPr>
        <w:t xml:space="preserve">يحمل الفك العلوي فقط أسنان كما توجد أسنان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ميكعية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2324CA">
        <w:rPr>
          <w:sz w:val="28"/>
          <w:szCs w:val="28"/>
          <w:lang w:bidi="ar-IQ"/>
        </w:rPr>
        <w:t>Vomerine</w:t>
      </w:r>
      <w:proofErr w:type="spellEnd"/>
      <w:r w:rsidR="002324CA">
        <w:rPr>
          <w:sz w:val="28"/>
          <w:szCs w:val="28"/>
          <w:lang w:bidi="ar-IQ"/>
        </w:rPr>
        <w:t xml:space="preserve"> teeth</w:t>
      </w:r>
      <w:r w:rsidR="002324CA">
        <w:rPr>
          <w:rFonts w:hint="cs"/>
          <w:sz w:val="28"/>
          <w:szCs w:val="28"/>
          <w:rtl/>
          <w:lang w:bidi="ar-IQ"/>
        </w:rPr>
        <w:t xml:space="preserve"> تقع في سقف الفم والأسنان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الميكعية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لاتستعمل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للمضغ بل لمنع هروب الفريسة ,اللسان طويل ذو فصين ويكون متصلا في الأمام عند حافة الفك السفلي وملتفا الى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الوراءعلى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سطح الجوف الفمي في فترة الراحة ويكون لزج بسبب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أفراز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المخاط من الغدد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الفمية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وهذه الخاصية تساعد في مسك الفريسة كما يفتح في سقف الفم الفتحتان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المنخريتان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الداخليتان ,البلعوم</w:t>
      </w:r>
      <w:r w:rsidR="002324CA">
        <w:rPr>
          <w:sz w:val="28"/>
          <w:szCs w:val="28"/>
          <w:lang w:bidi="ar-IQ"/>
        </w:rPr>
        <w:t xml:space="preserve">Pharynx </w:t>
      </w:r>
      <w:r w:rsidR="002324CA">
        <w:rPr>
          <w:rFonts w:hint="cs"/>
          <w:sz w:val="28"/>
          <w:szCs w:val="28"/>
          <w:rtl/>
          <w:lang w:bidi="ar-IQ"/>
        </w:rPr>
        <w:t xml:space="preserve"> وهو الجزء الأول من القناة الهضمية ويكون قصير ويمثل حلقة وصل بين التجويف الفمي </w:t>
      </w:r>
      <w:proofErr w:type="spellStart"/>
      <w:r w:rsidR="002324CA">
        <w:rPr>
          <w:rFonts w:hint="cs"/>
          <w:sz w:val="28"/>
          <w:szCs w:val="28"/>
          <w:rtl/>
          <w:lang w:bidi="ar-IQ"/>
        </w:rPr>
        <w:t>والمرى</w:t>
      </w:r>
      <w:proofErr w:type="spellEnd"/>
      <w:r w:rsidR="002324CA">
        <w:rPr>
          <w:rFonts w:hint="cs"/>
          <w:sz w:val="28"/>
          <w:szCs w:val="28"/>
          <w:rtl/>
          <w:lang w:bidi="ar-IQ"/>
        </w:rPr>
        <w:t xml:space="preserve"> ووظيفته تتلخص بنقل الغذاء من الجوف الفمي الى المرى كما </w:t>
      </w:r>
    </w:p>
    <w:p w:rsidR="00454150" w:rsidRDefault="002324CA" w:rsidP="002324CA">
      <w:pPr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يظهر المزمار </w:t>
      </w:r>
      <w:r>
        <w:rPr>
          <w:sz w:val="28"/>
          <w:szCs w:val="28"/>
          <w:lang w:bidi="ar-IQ"/>
        </w:rPr>
        <w:t>Glottis</w:t>
      </w:r>
      <w:r>
        <w:rPr>
          <w:rFonts w:hint="cs"/>
          <w:sz w:val="28"/>
          <w:szCs w:val="28"/>
          <w:rtl/>
          <w:lang w:bidi="ar-IQ"/>
        </w:rPr>
        <w:t xml:space="preserve"> وهو شق يقع فوق بروز صغير أمام المرى وتفتح على جانبي البلعوم قناتا </w:t>
      </w:r>
      <w:proofErr w:type="spellStart"/>
      <w:r>
        <w:rPr>
          <w:rFonts w:hint="cs"/>
          <w:sz w:val="28"/>
          <w:szCs w:val="28"/>
          <w:rtl/>
          <w:lang w:bidi="ar-IQ"/>
        </w:rPr>
        <w:t>أوستاكي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(يربطان الأذن الوسطى بالبلعوم)</w:t>
      </w:r>
      <w:r w:rsidR="00FB5DC1">
        <w:rPr>
          <w:rFonts w:hint="cs"/>
          <w:sz w:val="28"/>
          <w:szCs w:val="28"/>
          <w:rtl/>
          <w:lang w:bidi="ar-IQ"/>
        </w:rPr>
        <w:t xml:space="preserve"> ,المرى</w:t>
      </w:r>
      <w:r w:rsidR="00FB5DC1">
        <w:rPr>
          <w:sz w:val="28"/>
          <w:szCs w:val="28"/>
          <w:lang w:bidi="ar-IQ"/>
        </w:rPr>
        <w:t>Esophagus</w:t>
      </w:r>
      <w:r w:rsidR="00FB5DC1">
        <w:rPr>
          <w:rFonts w:hint="cs"/>
          <w:sz w:val="28"/>
          <w:szCs w:val="28"/>
          <w:rtl/>
          <w:lang w:bidi="ar-IQ"/>
        </w:rPr>
        <w:t xml:space="preserve"> وهو عبارة عن انبوب عضلي قصير </w:t>
      </w:r>
      <w:proofErr w:type="spellStart"/>
      <w:r w:rsidR="00FB5DC1">
        <w:rPr>
          <w:rFonts w:hint="cs"/>
          <w:sz w:val="28"/>
          <w:szCs w:val="28"/>
          <w:rtl/>
          <w:lang w:bidi="ar-IQ"/>
        </w:rPr>
        <w:t>لأنعدام</w:t>
      </w:r>
      <w:proofErr w:type="spellEnd"/>
      <w:r w:rsidR="00FB5DC1">
        <w:rPr>
          <w:rFonts w:hint="cs"/>
          <w:sz w:val="28"/>
          <w:szCs w:val="28"/>
          <w:rtl/>
          <w:lang w:bidi="ar-IQ"/>
        </w:rPr>
        <w:t xml:space="preserve"> العنق,المعدة </w:t>
      </w:r>
      <w:r w:rsidR="00FB5DC1">
        <w:rPr>
          <w:sz w:val="28"/>
          <w:szCs w:val="28"/>
          <w:lang w:bidi="ar-IQ"/>
        </w:rPr>
        <w:t>Stomach</w:t>
      </w:r>
      <w:r w:rsidR="00FB5DC1">
        <w:rPr>
          <w:rFonts w:hint="cs"/>
          <w:sz w:val="28"/>
          <w:szCs w:val="28"/>
          <w:rtl/>
          <w:lang w:bidi="ar-IQ"/>
        </w:rPr>
        <w:t xml:space="preserve"> تميل المعدة الى أن تكون مغزلية الشكل يوجد تخضر عند اتصالها بالأمعاء </w:t>
      </w:r>
      <w:proofErr w:type="spellStart"/>
      <w:r w:rsidR="00FB5DC1">
        <w:rPr>
          <w:rFonts w:hint="cs"/>
          <w:sz w:val="28"/>
          <w:szCs w:val="28"/>
          <w:rtl/>
          <w:lang w:bidi="ar-IQ"/>
        </w:rPr>
        <w:t>الدقبقة</w:t>
      </w:r>
      <w:proofErr w:type="spellEnd"/>
      <w:r w:rsidR="00FB5DC1">
        <w:rPr>
          <w:rFonts w:hint="cs"/>
          <w:sz w:val="28"/>
          <w:szCs w:val="28"/>
          <w:rtl/>
          <w:lang w:bidi="ar-IQ"/>
        </w:rPr>
        <w:t xml:space="preserve"> يدعى بالصمام البوابي </w:t>
      </w:r>
      <w:r w:rsidR="00FB5DC1">
        <w:rPr>
          <w:sz w:val="28"/>
          <w:szCs w:val="28"/>
          <w:lang w:bidi="ar-IQ"/>
        </w:rPr>
        <w:t xml:space="preserve">Pyloric valve </w:t>
      </w:r>
      <w:r w:rsidR="00FB5DC1">
        <w:rPr>
          <w:rFonts w:hint="cs"/>
          <w:sz w:val="28"/>
          <w:szCs w:val="28"/>
          <w:rtl/>
          <w:lang w:bidi="ar-IQ"/>
        </w:rPr>
        <w:t xml:space="preserve"> يسيطر على حركة الغذاء الى الأمعاء الدقيقة ,الأمعاء </w:t>
      </w:r>
      <w:r w:rsidR="00FB5DC1">
        <w:rPr>
          <w:sz w:val="28"/>
          <w:szCs w:val="28"/>
          <w:lang w:bidi="ar-IQ"/>
        </w:rPr>
        <w:t>Intestine</w:t>
      </w:r>
      <w:r w:rsidR="00FB5DC1">
        <w:rPr>
          <w:rFonts w:hint="cs"/>
          <w:sz w:val="28"/>
          <w:szCs w:val="28"/>
          <w:rtl/>
          <w:lang w:bidi="ar-IQ"/>
        </w:rPr>
        <w:t xml:space="preserve"> تتميز الى الأمعاء الدقيقة والغليظة ويظهر صمام عند منطقة اتصال الأمعاء الدقيقة بالغليظة وظيفته منع عودة الغذاء </w:t>
      </w:r>
      <w:proofErr w:type="spellStart"/>
      <w:r w:rsidR="00FB5DC1">
        <w:rPr>
          <w:rFonts w:hint="cs"/>
          <w:sz w:val="28"/>
          <w:szCs w:val="28"/>
          <w:rtl/>
          <w:lang w:bidi="ar-IQ"/>
        </w:rPr>
        <w:t>بالأتجاه</w:t>
      </w:r>
      <w:proofErr w:type="spellEnd"/>
      <w:r w:rsidR="00FB5DC1">
        <w:rPr>
          <w:rFonts w:hint="cs"/>
          <w:sz w:val="28"/>
          <w:szCs w:val="28"/>
          <w:rtl/>
          <w:lang w:bidi="ar-IQ"/>
        </w:rPr>
        <w:t xml:space="preserve"> المعاكس وتقسم الأمعاء </w:t>
      </w:r>
      <w:proofErr w:type="spellStart"/>
      <w:r w:rsidR="00FB5DC1">
        <w:rPr>
          <w:rFonts w:hint="cs"/>
          <w:sz w:val="28"/>
          <w:szCs w:val="28"/>
          <w:rtl/>
          <w:lang w:bidi="ar-IQ"/>
        </w:rPr>
        <w:t>الدقبقة</w:t>
      </w:r>
      <w:proofErr w:type="spellEnd"/>
      <w:r w:rsidR="00FB5DC1">
        <w:rPr>
          <w:rFonts w:hint="cs"/>
          <w:sz w:val="28"/>
          <w:szCs w:val="28"/>
          <w:rtl/>
          <w:lang w:bidi="ar-IQ"/>
        </w:rPr>
        <w:t xml:space="preserve"> الى </w:t>
      </w:r>
      <w:proofErr w:type="spellStart"/>
      <w:r w:rsidR="00FB5DC1">
        <w:rPr>
          <w:rFonts w:hint="cs"/>
          <w:sz w:val="28"/>
          <w:szCs w:val="28"/>
          <w:rtl/>
          <w:lang w:bidi="ar-IQ"/>
        </w:rPr>
        <w:t>الأثني</w:t>
      </w:r>
      <w:proofErr w:type="spellEnd"/>
      <w:r w:rsidR="00FB5DC1">
        <w:rPr>
          <w:rFonts w:hint="cs"/>
          <w:sz w:val="28"/>
          <w:szCs w:val="28"/>
          <w:rtl/>
          <w:lang w:bidi="ar-IQ"/>
        </w:rPr>
        <w:t xml:space="preserve"> عشري </w:t>
      </w:r>
      <w:r w:rsidR="00FB5DC1">
        <w:rPr>
          <w:sz w:val="28"/>
          <w:szCs w:val="28"/>
          <w:lang w:bidi="ar-IQ"/>
        </w:rPr>
        <w:t xml:space="preserve">Duodenum </w:t>
      </w:r>
      <w:r w:rsidR="00FB5DC1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FB5DC1">
        <w:rPr>
          <w:rFonts w:hint="cs"/>
          <w:sz w:val="28"/>
          <w:szCs w:val="28"/>
          <w:rtl/>
          <w:lang w:bidi="ar-IQ"/>
        </w:rPr>
        <w:t>واللفائفي</w:t>
      </w:r>
      <w:proofErr w:type="spellEnd"/>
      <w:r w:rsidR="00FB5DC1">
        <w:rPr>
          <w:rFonts w:hint="cs"/>
          <w:sz w:val="28"/>
          <w:szCs w:val="28"/>
          <w:rtl/>
          <w:lang w:bidi="ar-IQ"/>
        </w:rPr>
        <w:t xml:space="preserve"> </w:t>
      </w:r>
      <w:r w:rsidR="00FB5DC1">
        <w:rPr>
          <w:sz w:val="28"/>
          <w:szCs w:val="28"/>
          <w:lang w:bidi="ar-IQ"/>
        </w:rPr>
        <w:t>Ileum</w:t>
      </w:r>
      <w:r w:rsidR="00FB5DC1">
        <w:rPr>
          <w:rFonts w:hint="cs"/>
          <w:sz w:val="28"/>
          <w:szCs w:val="28"/>
          <w:rtl/>
          <w:lang w:bidi="ar-IQ"/>
        </w:rPr>
        <w:t xml:space="preserve"> آما الأمعاء الغليظة فمتمثلة بالمستقيم </w:t>
      </w:r>
      <w:r w:rsidR="00FB5DC1">
        <w:rPr>
          <w:sz w:val="28"/>
          <w:szCs w:val="28"/>
          <w:lang w:bidi="ar-IQ"/>
        </w:rPr>
        <w:t>Rectum</w:t>
      </w:r>
      <w:r w:rsidR="00FB5DC1">
        <w:rPr>
          <w:rFonts w:hint="cs"/>
          <w:sz w:val="28"/>
          <w:szCs w:val="28"/>
          <w:rtl/>
          <w:lang w:bidi="ar-IQ"/>
        </w:rPr>
        <w:t xml:space="preserve"> فقط.</w:t>
      </w:r>
    </w:p>
    <w:p w:rsidR="00454150" w:rsidRDefault="00471E7B" w:rsidP="00454150">
      <w:pPr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pict>
          <v:shape id="_x0000_s1027" type="#_x0000_t12" style="position:absolute;left:0;text-align:left;margin-left:512.45pt;margin-top:87.95pt;width:7.15pt;height:7.15pt;z-index:251659264">
            <w10:wrap anchorx="page"/>
          </v:shape>
        </w:pict>
      </w:r>
      <w:r w:rsidR="00454150">
        <w:rPr>
          <w:rFonts w:hint="cs"/>
          <w:sz w:val="28"/>
          <w:szCs w:val="28"/>
          <w:rtl/>
          <w:lang w:bidi="ar-IQ"/>
        </w:rPr>
        <w:t xml:space="preserve">الغدد الهضمية تتمثل بالكبد </w:t>
      </w:r>
      <w:r w:rsidR="00454150">
        <w:rPr>
          <w:sz w:val="28"/>
          <w:szCs w:val="28"/>
          <w:lang w:bidi="ar-IQ"/>
        </w:rPr>
        <w:t xml:space="preserve">Liver </w:t>
      </w:r>
      <w:r w:rsidR="00454150">
        <w:rPr>
          <w:rFonts w:hint="cs"/>
          <w:sz w:val="28"/>
          <w:szCs w:val="28"/>
          <w:rtl/>
          <w:lang w:bidi="ar-IQ"/>
        </w:rPr>
        <w:t xml:space="preserve"> يتألف من فصين أيمن وأيسر والثالث وسطي وان كيس الصفراء </w:t>
      </w:r>
      <w:r w:rsidR="00454150">
        <w:rPr>
          <w:sz w:val="28"/>
          <w:szCs w:val="28"/>
          <w:lang w:bidi="ar-IQ"/>
        </w:rPr>
        <w:t>Gallbladder</w:t>
      </w:r>
      <w:r w:rsidR="00454150">
        <w:rPr>
          <w:rFonts w:hint="cs"/>
          <w:sz w:val="28"/>
          <w:szCs w:val="28"/>
          <w:rtl/>
          <w:lang w:bidi="ar-IQ"/>
        </w:rPr>
        <w:t xml:space="preserve">تخرج منه قناة لتخترق البنكرياس مكونة قناة مشتركة تدعى بالقناة الكبدية البنكرياسية يقع كيس الصفراء مابين الفص الأيمن والوسطي أما البنكرياس </w:t>
      </w:r>
      <w:proofErr w:type="spellStart"/>
      <w:r w:rsidR="00454150">
        <w:rPr>
          <w:sz w:val="28"/>
          <w:szCs w:val="28"/>
          <w:lang w:bidi="ar-IQ"/>
        </w:rPr>
        <w:t>Pancrease</w:t>
      </w:r>
      <w:proofErr w:type="spellEnd"/>
      <w:r w:rsidR="00454150">
        <w:rPr>
          <w:rFonts w:hint="cs"/>
          <w:sz w:val="28"/>
          <w:szCs w:val="28"/>
          <w:rtl/>
          <w:lang w:bidi="ar-IQ"/>
        </w:rPr>
        <w:t xml:space="preserve"> يقع بين المعدة </w:t>
      </w:r>
      <w:proofErr w:type="spellStart"/>
      <w:r w:rsidR="00454150">
        <w:rPr>
          <w:rFonts w:hint="cs"/>
          <w:sz w:val="28"/>
          <w:szCs w:val="28"/>
          <w:rtl/>
          <w:lang w:bidi="ar-IQ"/>
        </w:rPr>
        <w:t>والأثني</w:t>
      </w:r>
      <w:proofErr w:type="spellEnd"/>
      <w:r w:rsidR="00454150">
        <w:rPr>
          <w:rFonts w:hint="cs"/>
          <w:sz w:val="28"/>
          <w:szCs w:val="28"/>
          <w:rtl/>
          <w:lang w:bidi="ar-IQ"/>
        </w:rPr>
        <w:t xml:space="preserve"> عشري وله قناة مفردة تصب في </w:t>
      </w:r>
      <w:proofErr w:type="spellStart"/>
      <w:r w:rsidR="00454150">
        <w:rPr>
          <w:rFonts w:hint="cs"/>
          <w:sz w:val="28"/>
          <w:szCs w:val="28"/>
          <w:rtl/>
          <w:lang w:bidi="ar-IQ"/>
        </w:rPr>
        <w:t>الأثني</w:t>
      </w:r>
      <w:proofErr w:type="spellEnd"/>
      <w:r w:rsidR="00454150">
        <w:rPr>
          <w:rFonts w:hint="cs"/>
          <w:sz w:val="28"/>
          <w:szCs w:val="28"/>
          <w:rtl/>
          <w:lang w:bidi="ar-IQ"/>
        </w:rPr>
        <w:t xml:space="preserve"> عشري تدعى القناة الكبدية البنكرياسية </w:t>
      </w:r>
      <w:proofErr w:type="spellStart"/>
      <w:r w:rsidR="00454150">
        <w:rPr>
          <w:sz w:val="28"/>
          <w:szCs w:val="28"/>
          <w:lang w:bidi="ar-IQ"/>
        </w:rPr>
        <w:t>Hepato</w:t>
      </w:r>
      <w:proofErr w:type="spellEnd"/>
      <w:r w:rsidR="00454150">
        <w:rPr>
          <w:sz w:val="28"/>
          <w:szCs w:val="28"/>
          <w:lang w:bidi="ar-IQ"/>
        </w:rPr>
        <w:t>-pancreatic duct</w:t>
      </w:r>
      <w:r w:rsidR="00454150">
        <w:rPr>
          <w:rFonts w:hint="cs"/>
          <w:sz w:val="28"/>
          <w:szCs w:val="28"/>
          <w:rtl/>
          <w:lang w:bidi="ar-IQ"/>
        </w:rPr>
        <w:t>.</w:t>
      </w:r>
    </w:p>
    <w:p w:rsidR="00991746" w:rsidRDefault="00454150" w:rsidP="00454150">
      <w:pPr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الجهاز التنفسي:</w:t>
      </w:r>
      <w:r>
        <w:rPr>
          <w:sz w:val="28"/>
          <w:szCs w:val="28"/>
          <w:lang w:bidi="ar-IQ"/>
        </w:rPr>
        <w:t>Respiratory system</w:t>
      </w:r>
      <w:r>
        <w:rPr>
          <w:rFonts w:hint="cs"/>
          <w:sz w:val="28"/>
          <w:szCs w:val="28"/>
          <w:rtl/>
          <w:lang w:bidi="ar-IQ"/>
        </w:rPr>
        <w:t xml:space="preserve">:يتم التنفس عن طريق الجلد والرئتين وبطانة الفم </w:t>
      </w:r>
      <w:proofErr w:type="spellStart"/>
      <w:r>
        <w:rPr>
          <w:rFonts w:hint="cs"/>
          <w:sz w:val="28"/>
          <w:szCs w:val="28"/>
          <w:rtl/>
          <w:lang w:bidi="ar-IQ"/>
        </w:rPr>
        <w:t>ويشتمل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الجهاز التنفسي على ممران تنفسيان يفتحان الى الخارج بالمنخرين الخارجيين </w:t>
      </w:r>
      <w:r>
        <w:rPr>
          <w:sz w:val="28"/>
          <w:szCs w:val="28"/>
          <w:lang w:bidi="ar-IQ"/>
        </w:rPr>
        <w:t xml:space="preserve">External </w:t>
      </w:r>
      <w:proofErr w:type="spellStart"/>
      <w:r>
        <w:rPr>
          <w:sz w:val="28"/>
          <w:szCs w:val="28"/>
          <w:lang w:bidi="ar-IQ"/>
        </w:rPr>
        <w:t>nares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والى داخل البلعوم بالمنخرين الداخليين </w:t>
      </w:r>
      <w:r w:rsidR="003D681F">
        <w:rPr>
          <w:sz w:val="28"/>
          <w:szCs w:val="28"/>
          <w:lang w:bidi="ar-IQ"/>
        </w:rPr>
        <w:t xml:space="preserve">Internal </w:t>
      </w:r>
      <w:proofErr w:type="spellStart"/>
      <w:r w:rsidR="003D681F">
        <w:rPr>
          <w:sz w:val="28"/>
          <w:szCs w:val="28"/>
          <w:lang w:bidi="ar-IQ"/>
        </w:rPr>
        <w:t>nares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يليه المزمار </w:t>
      </w:r>
      <w:r w:rsidR="003D681F">
        <w:rPr>
          <w:sz w:val="28"/>
          <w:szCs w:val="28"/>
          <w:lang w:bidi="ar-IQ"/>
        </w:rPr>
        <w:t>Glottis</w:t>
      </w:r>
      <w:r w:rsidR="003D681F">
        <w:rPr>
          <w:rFonts w:hint="cs"/>
          <w:sz w:val="28"/>
          <w:szCs w:val="28"/>
          <w:rtl/>
          <w:lang w:bidi="ar-IQ"/>
        </w:rPr>
        <w:t xml:space="preserve"> ثم الرغامى </w:t>
      </w:r>
      <w:r w:rsidR="003D681F">
        <w:rPr>
          <w:sz w:val="28"/>
          <w:szCs w:val="28"/>
          <w:lang w:bidi="ar-IQ"/>
        </w:rPr>
        <w:t>Trachea</w:t>
      </w:r>
      <w:r w:rsidR="003D681F">
        <w:rPr>
          <w:rFonts w:hint="cs"/>
          <w:sz w:val="28"/>
          <w:szCs w:val="28"/>
          <w:rtl/>
          <w:lang w:bidi="ar-IQ"/>
        </w:rPr>
        <w:t xml:space="preserve"> الذي يتفرع الى فرعين تدعى بالقصبة الهوائية </w:t>
      </w:r>
      <w:proofErr w:type="spellStart"/>
      <w:r w:rsidR="003D681F">
        <w:rPr>
          <w:sz w:val="28"/>
          <w:szCs w:val="28"/>
          <w:lang w:bidi="ar-IQ"/>
        </w:rPr>
        <w:t>Brachus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تدخل </w:t>
      </w:r>
      <w:proofErr w:type="spellStart"/>
      <w:r w:rsidR="003D681F">
        <w:rPr>
          <w:rFonts w:hint="cs"/>
          <w:sz w:val="28"/>
          <w:szCs w:val="28"/>
          <w:rtl/>
          <w:lang w:bidi="ar-IQ"/>
        </w:rPr>
        <w:t>كلقصبة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الى رئة </w:t>
      </w:r>
      <w:r w:rsidR="003D681F">
        <w:rPr>
          <w:sz w:val="28"/>
          <w:szCs w:val="28"/>
          <w:lang w:bidi="ar-IQ"/>
        </w:rPr>
        <w:t>Lung</w:t>
      </w:r>
      <w:r w:rsidR="003D681F">
        <w:rPr>
          <w:rFonts w:hint="cs"/>
          <w:sz w:val="28"/>
          <w:szCs w:val="28"/>
          <w:rtl/>
          <w:lang w:bidi="ar-IQ"/>
        </w:rPr>
        <w:t>.</w:t>
      </w:r>
    </w:p>
    <w:p w:rsidR="003D681F" w:rsidRDefault="003D681F" w:rsidP="00454150">
      <w:pPr>
        <w:rPr>
          <w:sz w:val="28"/>
          <w:szCs w:val="28"/>
          <w:rtl/>
          <w:lang w:bidi="ar-IQ"/>
        </w:rPr>
      </w:pPr>
    </w:p>
    <w:p w:rsidR="007B60BC" w:rsidRDefault="00471E7B" w:rsidP="00454150">
      <w:pPr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lastRenderedPageBreak/>
        <w:pict>
          <v:shape id="_x0000_s1029" type="#_x0000_t12" style="position:absolute;left:0;text-align:left;margin-left:521.1pt;margin-top:92.05pt;width:7.85pt;height:7.15pt;z-index:251661312">
            <w10:wrap anchorx="page"/>
          </v:shape>
        </w:pict>
      </w:r>
      <w:r>
        <w:rPr>
          <w:noProof/>
          <w:sz w:val="28"/>
          <w:szCs w:val="28"/>
          <w:rtl/>
        </w:rPr>
        <w:pict>
          <v:shape id="_x0000_s1028" type="#_x0000_t12" style="position:absolute;left:0;text-align:left;margin-left:513.95pt;margin-top:.55pt;width:7.15pt;height:7.15pt;z-index:251660288">
            <w10:wrap anchorx="page"/>
          </v:shape>
        </w:pict>
      </w:r>
      <w:r w:rsidR="003D681F">
        <w:rPr>
          <w:rFonts w:hint="cs"/>
          <w:sz w:val="28"/>
          <w:szCs w:val="28"/>
          <w:rtl/>
          <w:lang w:bidi="ar-IQ"/>
        </w:rPr>
        <w:t xml:space="preserve">الجهاز </w:t>
      </w:r>
      <w:proofErr w:type="spellStart"/>
      <w:r w:rsidR="003D681F">
        <w:rPr>
          <w:rFonts w:hint="cs"/>
          <w:sz w:val="28"/>
          <w:szCs w:val="28"/>
          <w:rtl/>
          <w:lang w:bidi="ar-IQ"/>
        </w:rPr>
        <w:t>الأبرازي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</w:t>
      </w:r>
      <w:r w:rsidR="003D681F">
        <w:rPr>
          <w:sz w:val="28"/>
          <w:szCs w:val="28"/>
          <w:lang w:bidi="ar-IQ"/>
        </w:rPr>
        <w:t>Excretory system</w:t>
      </w:r>
      <w:r w:rsidR="003D681F">
        <w:rPr>
          <w:rFonts w:hint="cs"/>
          <w:sz w:val="28"/>
          <w:szCs w:val="28"/>
          <w:rtl/>
          <w:lang w:bidi="ar-IQ"/>
        </w:rPr>
        <w:t xml:space="preserve">:يتألف من زوج من الكلى المتطاولة من نوع </w:t>
      </w:r>
      <w:proofErr w:type="spellStart"/>
      <w:r w:rsidR="003D681F">
        <w:rPr>
          <w:sz w:val="28"/>
          <w:szCs w:val="28"/>
          <w:lang w:bidi="ar-IQ"/>
        </w:rPr>
        <w:t>Mesonephrose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تقع على جانبي العمود الفقري ويخرج من كل كلية قناة بولية </w:t>
      </w:r>
      <w:proofErr w:type="spellStart"/>
      <w:r w:rsidR="003D681F">
        <w:rPr>
          <w:rFonts w:hint="cs"/>
          <w:sz w:val="28"/>
          <w:szCs w:val="28"/>
          <w:rtl/>
          <w:lang w:bidi="ar-IQ"/>
        </w:rPr>
        <w:t>ولايطرح</w:t>
      </w:r>
      <w:proofErr w:type="spellEnd"/>
      <w:r w:rsidR="003D681F">
        <w:rPr>
          <w:rFonts w:hint="cs"/>
          <w:sz w:val="28"/>
          <w:szCs w:val="28"/>
          <w:rtl/>
          <w:lang w:bidi="ar-IQ"/>
        </w:rPr>
        <w:t xml:space="preserve"> البول الى الخارج مباشرة حيث يعود بعد دخوله المجمع الى كيس كبير يمثل المثانة البولية </w:t>
      </w:r>
      <w:r w:rsidR="003D681F">
        <w:rPr>
          <w:sz w:val="28"/>
          <w:szCs w:val="28"/>
          <w:lang w:bidi="ar-IQ"/>
        </w:rPr>
        <w:t>Urinary bladder</w:t>
      </w:r>
      <w:r w:rsidR="003D681F">
        <w:rPr>
          <w:rFonts w:hint="cs"/>
          <w:sz w:val="28"/>
          <w:szCs w:val="28"/>
          <w:rtl/>
          <w:lang w:bidi="ar-IQ"/>
        </w:rPr>
        <w:t xml:space="preserve"> اذ يخزن البول فيها لفترة طويلة قب</w:t>
      </w:r>
      <w:r w:rsidR="007B60BC">
        <w:rPr>
          <w:rFonts w:hint="cs"/>
          <w:sz w:val="28"/>
          <w:szCs w:val="28"/>
          <w:rtl/>
          <w:lang w:bidi="ar-IQ"/>
        </w:rPr>
        <w:t>ل طرحه الى الخارج حتى يستخدم لترطيب الجسم .</w:t>
      </w:r>
    </w:p>
    <w:p w:rsidR="008465DA" w:rsidRDefault="007B60BC" w:rsidP="007B60BC">
      <w:pPr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الجهاز التناسلي </w:t>
      </w:r>
      <w:r>
        <w:rPr>
          <w:sz w:val="28"/>
          <w:szCs w:val="28"/>
          <w:lang w:bidi="ar-IQ"/>
        </w:rPr>
        <w:t>Genital system</w:t>
      </w:r>
      <w:r>
        <w:rPr>
          <w:rFonts w:hint="cs"/>
          <w:sz w:val="28"/>
          <w:szCs w:val="28"/>
          <w:rtl/>
          <w:lang w:bidi="ar-IQ"/>
        </w:rPr>
        <w:t xml:space="preserve">:للذكر زوج من الخصى </w:t>
      </w:r>
      <w:proofErr w:type="spellStart"/>
      <w:r>
        <w:rPr>
          <w:rFonts w:hint="cs"/>
          <w:sz w:val="28"/>
          <w:szCs w:val="28"/>
          <w:rtl/>
          <w:lang w:bidi="ar-IQ"/>
        </w:rPr>
        <w:t>البيضوية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تقع على جانبي الكليتين وترتبط </w:t>
      </w:r>
      <w:proofErr w:type="spellStart"/>
      <w:r>
        <w:rPr>
          <w:rFonts w:hint="cs"/>
          <w:sz w:val="28"/>
          <w:szCs w:val="28"/>
          <w:rtl/>
          <w:lang w:bidi="ar-IQ"/>
        </w:rPr>
        <w:t>الأقنية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الصادرة </w:t>
      </w:r>
      <w:proofErr w:type="spellStart"/>
      <w:r>
        <w:rPr>
          <w:sz w:val="28"/>
          <w:szCs w:val="28"/>
          <w:lang w:bidi="ar-IQ"/>
        </w:rPr>
        <w:t>Vasa</w:t>
      </w:r>
      <w:proofErr w:type="spellEnd"/>
      <w:r>
        <w:rPr>
          <w:sz w:val="28"/>
          <w:szCs w:val="28"/>
          <w:lang w:bidi="ar-IQ"/>
        </w:rPr>
        <w:t xml:space="preserve"> </w:t>
      </w:r>
      <w:proofErr w:type="spellStart"/>
      <w:r>
        <w:rPr>
          <w:sz w:val="28"/>
          <w:szCs w:val="28"/>
          <w:lang w:bidi="ar-IQ"/>
        </w:rPr>
        <w:t>efferentia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مباشرة مع قناة الكلية تدعى بالقناة البولية </w:t>
      </w:r>
      <w:proofErr w:type="spellStart"/>
      <w:r>
        <w:rPr>
          <w:rFonts w:hint="cs"/>
          <w:sz w:val="28"/>
          <w:szCs w:val="28"/>
          <w:rtl/>
          <w:lang w:bidi="ar-IQ"/>
        </w:rPr>
        <w:t>التاسلية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>
        <w:rPr>
          <w:sz w:val="28"/>
          <w:szCs w:val="28"/>
          <w:lang w:bidi="ar-IQ"/>
        </w:rPr>
        <w:t>Urogenital</w:t>
      </w:r>
      <w:proofErr w:type="spellEnd"/>
      <w:r>
        <w:rPr>
          <w:sz w:val="28"/>
          <w:szCs w:val="28"/>
          <w:lang w:bidi="ar-IQ"/>
        </w:rPr>
        <w:t xml:space="preserve"> duct</w:t>
      </w:r>
      <w:r>
        <w:rPr>
          <w:rFonts w:hint="cs"/>
          <w:sz w:val="28"/>
          <w:szCs w:val="28"/>
          <w:rtl/>
          <w:lang w:bidi="ar-IQ"/>
        </w:rPr>
        <w:t xml:space="preserve"> وتتسع في نهايتها مكونة الحوصلة المنوية .أما الأنثى لها زوج من المبايض </w:t>
      </w:r>
      <w:r>
        <w:rPr>
          <w:sz w:val="28"/>
          <w:szCs w:val="28"/>
          <w:lang w:bidi="ar-IQ"/>
        </w:rPr>
        <w:t>Ovaries</w:t>
      </w:r>
      <w:r>
        <w:rPr>
          <w:rFonts w:hint="cs"/>
          <w:sz w:val="28"/>
          <w:szCs w:val="28"/>
          <w:rtl/>
          <w:lang w:bidi="ar-IQ"/>
        </w:rPr>
        <w:t xml:space="preserve"> كبيرة الحجم تشبه المروحة اليدوية وتسحب </w:t>
      </w:r>
      <w:proofErr w:type="spellStart"/>
      <w:r>
        <w:rPr>
          <w:rFonts w:hint="cs"/>
          <w:sz w:val="28"/>
          <w:szCs w:val="28"/>
          <w:rtl/>
          <w:lang w:bidi="ar-IQ"/>
        </w:rPr>
        <w:t>البيوض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الناضجة عندما تخرج من المبيض بواسطة فتحة قناة البيض </w:t>
      </w:r>
      <w:r>
        <w:rPr>
          <w:sz w:val="28"/>
          <w:szCs w:val="28"/>
          <w:lang w:bidi="ar-IQ"/>
        </w:rPr>
        <w:t>Oviduct</w:t>
      </w:r>
      <w:r>
        <w:rPr>
          <w:rFonts w:hint="cs"/>
          <w:sz w:val="28"/>
          <w:szCs w:val="28"/>
          <w:rtl/>
          <w:lang w:bidi="ar-IQ"/>
        </w:rPr>
        <w:t xml:space="preserve"> والتي تدعى </w:t>
      </w:r>
      <w:proofErr w:type="spellStart"/>
      <w:r>
        <w:rPr>
          <w:rFonts w:hint="cs"/>
          <w:sz w:val="28"/>
          <w:szCs w:val="28"/>
          <w:rtl/>
          <w:lang w:bidi="ar-IQ"/>
        </w:rPr>
        <w:t>بالفميم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</w:t>
      </w:r>
      <w:r>
        <w:rPr>
          <w:sz w:val="28"/>
          <w:szCs w:val="28"/>
          <w:lang w:bidi="ar-IQ"/>
        </w:rPr>
        <w:t>Funnel</w:t>
      </w:r>
      <w:r>
        <w:rPr>
          <w:rFonts w:hint="cs"/>
          <w:sz w:val="28"/>
          <w:szCs w:val="28"/>
          <w:rtl/>
          <w:lang w:bidi="ar-IQ"/>
        </w:rPr>
        <w:t xml:space="preserve"> وتكون قناة البيض طويلة جدا وتتسع في جزئها الخلفي لتستعمل كمخزن وقتي </w:t>
      </w:r>
      <w:proofErr w:type="spellStart"/>
      <w:r>
        <w:rPr>
          <w:rFonts w:hint="cs"/>
          <w:sz w:val="28"/>
          <w:szCs w:val="28"/>
          <w:rtl/>
          <w:lang w:bidi="ar-IQ"/>
        </w:rPr>
        <w:t>للبيوض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تدعى بكيس البيض </w:t>
      </w:r>
      <w:proofErr w:type="spellStart"/>
      <w:r w:rsidR="008465DA">
        <w:rPr>
          <w:sz w:val="28"/>
          <w:szCs w:val="28"/>
          <w:lang w:bidi="ar-IQ"/>
        </w:rPr>
        <w:t>Ovisac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ولكل من الذكور </w:t>
      </w:r>
      <w:proofErr w:type="spellStart"/>
      <w:r w:rsidR="008465DA">
        <w:rPr>
          <w:rFonts w:hint="cs"/>
          <w:sz w:val="28"/>
          <w:szCs w:val="28"/>
          <w:rtl/>
          <w:lang w:bidi="ar-IQ"/>
        </w:rPr>
        <w:t>والأناث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أجسام </w:t>
      </w:r>
      <w:proofErr w:type="spellStart"/>
      <w:r w:rsidR="008465DA">
        <w:rPr>
          <w:rFonts w:hint="cs"/>
          <w:sz w:val="28"/>
          <w:szCs w:val="28"/>
          <w:rtl/>
          <w:lang w:bidi="ar-IQ"/>
        </w:rPr>
        <w:t>دهنية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</w:t>
      </w:r>
      <w:r w:rsidR="008465DA">
        <w:rPr>
          <w:sz w:val="28"/>
          <w:szCs w:val="28"/>
          <w:lang w:bidi="ar-IQ"/>
        </w:rPr>
        <w:t>Fat bodies</w:t>
      </w:r>
      <w:r w:rsidR="008465DA">
        <w:rPr>
          <w:rFonts w:hint="cs"/>
          <w:sz w:val="28"/>
          <w:szCs w:val="28"/>
          <w:rtl/>
          <w:lang w:bidi="ar-IQ"/>
        </w:rPr>
        <w:t xml:space="preserve"> تقع فوق كل كلية يتباين حجمها تبعا للموسم اذ تعد مخازن للطاقة .</w:t>
      </w:r>
    </w:p>
    <w:p w:rsidR="00732554" w:rsidRDefault="00471E7B" w:rsidP="008465DA">
      <w:pPr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pict>
          <v:shape id="_x0000_s1031" type="#_x0000_t12" style="position:absolute;left:0;text-align:left;margin-left:513.95pt;margin-top:1.05pt;width:7.15pt;height:7.15pt;z-index:251662336">
            <w10:wrap anchorx="page"/>
          </v:shape>
        </w:pict>
      </w:r>
      <w:r w:rsidR="008465DA">
        <w:rPr>
          <w:rFonts w:hint="cs"/>
          <w:sz w:val="28"/>
          <w:szCs w:val="28"/>
          <w:rtl/>
          <w:lang w:bidi="ar-IQ"/>
        </w:rPr>
        <w:t xml:space="preserve">جهاز الدوران </w:t>
      </w:r>
      <w:r w:rsidR="008465DA">
        <w:rPr>
          <w:sz w:val="28"/>
          <w:szCs w:val="28"/>
          <w:lang w:bidi="ar-IQ"/>
        </w:rPr>
        <w:t>Circulatory system</w:t>
      </w:r>
      <w:r w:rsidR="008465DA">
        <w:rPr>
          <w:rFonts w:hint="cs"/>
          <w:sz w:val="28"/>
          <w:szCs w:val="28"/>
          <w:rtl/>
          <w:lang w:bidi="ar-IQ"/>
        </w:rPr>
        <w:t xml:space="preserve"> :القلب </w:t>
      </w:r>
      <w:r w:rsidR="008465DA">
        <w:rPr>
          <w:sz w:val="28"/>
          <w:szCs w:val="28"/>
          <w:lang w:bidi="ar-IQ"/>
        </w:rPr>
        <w:t>Heart</w:t>
      </w:r>
      <w:r w:rsidR="008465DA">
        <w:rPr>
          <w:rFonts w:hint="cs"/>
          <w:sz w:val="28"/>
          <w:szCs w:val="28"/>
          <w:rtl/>
          <w:lang w:bidi="ar-IQ"/>
        </w:rPr>
        <w:t xml:space="preserve"> :عضو عضلي كمثري الشكل يقع داخل تجويف </w:t>
      </w:r>
      <w:proofErr w:type="spellStart"/>
      <w:r w:rsidR="008465DA">
        <w:rPr>
          <w:rFonts w:hint="cs"/>
          <w:sz w:val="28"/>
          <w:szCs w:val="28"/>
          <w:rtl/>
          <w:lang w:bidi="ar-IQ"/>
        </w:rPr>
        <w:t>التامور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حيث يحاط بغشاء يدعى بالشغاف أو </w:t>
      </w:r>
      <w:proofErr w:type="spellStart"/>
      <w:r w:rsidR="008465DA">
        <w:rPr>
          <w:rFonts w:hint="cs"/>
          <w:sz w:val="28"/>
          <w:szCs w:val="28"/>
          <w:rtl/>
          <w:lang w:bidi="ar-IQ"/>
        </w:rPr>
        <w:t>التامور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,يتألف القلب من ثلاث مخادع أذينين </w:t>
      </w:r>
      <w:r w:rsidR="008465DA">
        <w:rPr>
          <w:sz w:val="28"/>
          <w:szCs w:val="28"/>
          <w:lang w:bidi="ar-IQ"/>
        </w:rPr>
        <w:t>Atrium</w:t>
      </w:r>
      <w:r w:rsidR="008465DA">
        <w:rPr>
          <w:rFonts w:hint="cs"/>
          <w:sz w:val="28"/>
          <w:szCs w:val="28"/>
          <w:rtl/>
          <w:lang w:bidi="ar-IQ"/>
        </w:rPr>
        <w:t xml:space="preserve"> وبطين واحد </w:t>
      </w:r>
      <w:r w:rsidR="008465DA">
        <w:rPr>
          <w:sz w:val="28"/>
          <w:szCs w:val="28"/>
          <w:lang w:bidi="ar-IQ"/>
        </w:rPr>
        <w:t>Ventricle</w:t>
      </w:r>
      <w:r w:rsidR="008465DA">
        <w:rPr>
          <w:rFonts w:hint="cs"/>
          <w:sz w:val="28"/>
          <w:szCs w:val="28"/>
          <w:rtl/>
          <w:lang w:bidi="ar-IQ"/>
        </w:rPr>
        <w:t xml:space="preserve"> يخرج من البطين من جهته اليمنى وعاء سميك وقصير يدعى المخروط الشرياني </w:t>
      </w:r>
      <w:proofErr w:type="spellStart"/>
      <w:r w:rsidR="008465DA">
        <w:rPr>
          <w:sz w:val="28"/>
          <w:szCs w:val="28"/>
          <w:lang w:bidi="ar-IQ"/>
        </w:rPr>
        <w:t>Conus</w:t>
      </w:r>
      <w:proofErr w:type="spellEnd"/>
      <w:r w:rsidR="008465DA">
        <w:rPr>
          <w:sz w:val="28"/>
          <w:szCs w:val="28"/>
          <w:lang w:bidi="ar-IQ"/>
        </w:rPr>
        <w:t xml:space="preserve"> </w:t>
      </w:r>
      <w:proofErr w:type="spellStart"/>
      <w:r w:rsidR="008465DA">
        <w:rPr>
          <w:sz w:val="28"/>
          <w:szCs w:val="28"/>
          <w:lang w:bidi="ar-IQ"/>
        </w:rPr>
        <w:t>arteriosus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الذي يتفرع الى فرعين وهذان الفرعان يتفرعان بدورهما الى مجموعة من الشرايين تنقل الدم الى أنحاء الجسم المختلفة ,يتصل بالأذين الأيمن كيس مثلث الشكل يدعى الكيس الوريدي </w:t>
      </w:r>
      <w:r w:rsidR="008465DA">
        <w:rPr>
          <w:sz w:val="28"/>
          <w:szCs w:val="28"/>
          <w:lang w:bidi="ar-IQ"/>
        </w:rPr>
        <w:t xml:space="preserve">Sinus </w:t>
      </w:r>
      <w:proofErr w:type="spellStart"/>
      <w:r w:rsidR="008465DA">
        <w:rPr>
          <w:sz w:val="28"/>
          <w:szCs w:val="28"/>
          <w:lang w:bidi="ar-IQ"/>
        </w:rPr>
        <w:t>venosus</w:t>
      </w:r>
      <w:proofErr w:type="spellEnd"/>
      <w:r w:rsidR="008465DA">
        <w:rPr>
          <w:rFonts w:hint="cs"/>
          <w:sz w:val="28"/>
          <w:szCs w:val="28"/>
          <w:rtl/>
          <w:lang w:bidi="ar-IQ"/>
        </w:rPr>
        <w:t xml:space="preserve"> تصب فيه ثلاث أوردة </w:t>
      </w:r>
      <w:r w:rsidR="00925953">
        <w:rPr>
          <w:rFonts w:hint="cs"/>
          <w:sz w:val="28"/>
          <w:szCs w:val="28"/>
          <w:rtl/>
          <w:lang w:bidi="ar-IQ"/>
        </w:rPr>
        <w:t xml:space="preserve">اثنان يجلبون الدم من الجزء الأمامي من الجسم تدعى بالوريدين الأجوفين </w:t>
      </w:r>
      <w:proofErr w:type="spellStart"/>
      <w:r w:rsidR="00925953">
        <w:rPr>
          <w:rFonts w:hint="cs"/>
          <w:sz w:val="28"/>
          <w:szCs w:val="28"/>
          <w:rtl/>
          <w:lang w:bidi="ar-IQ"/>
        </w:rPr>
        <w:t>الأمامين</w:t>
      </w:r>
      <w:proofErr w:type="spellEnd"/>
      <w:r w:rsidR="00925953">
        <w:rPr>
          <w:rFonts w:hint="cs"/>
          <w:sz w:val="28"/>
          <w:szCs w:val="28"/>
          <w:rtl/>
          <w:lang w:bidi="ar-IQ"/>
        </w:rPr>
        <w:t xml:space="preserve"> </w:t>
      </w:r>
      <w:r w:rsidR="00925953">
        <w:rPr>
          <w:sz w:val="28"/>
          <w:szCs w:val="28"/>
          <w:lang w:bidi="ar-IQ"/>
        </w:rPr>
        <w:t xml:space="preserve">2Anterior vena cava </w:t>
      </w:r>
      <w:r w:rsidR="00925953">
        <w:rPr>
          <w:rFonts w:hint="cs"/>
          <w:sz w:val="28"/>
          <w:szCs w:val="28"/>
          <w:rtl/>
          <w:lang w:bidi="ar-IQ"/>
        </w:rPr>
        <w:t xml:space="preserve"> ووريد مفرد خلفي يجلب الدم من الجزء الخلفي للجسم يدعى الوريد الأجوف الخلفي </w:t>
      </w:r>
      <w:r w:rsidR="00925953">
        <w:rPr>
          <w:sz w:val="28"/>
          <w:szCs w:val="28"/>
          <w:lang w:bidi="ar-IQ"/>
        </w:rPr>
        <w:t>Posterior vena cava</w:t>
      </w:r>
      <w:r w:rsidR="00925953">
        <w:rPr>
          <w:rFonts w:hint="cs"/>
          <w:sz w:val="28"/>
          <w:szCs w:val="28"/>
          <w:rtl/>
          <w:lang w:bidi="ar-IQ"/>
        </w:rPr>
        <w:t xml:space="preserve">,أما الأذين الأيسر فيصب فيه وريدان هما الوريدان الرئويان </w:t>
      </w:r>
      <w:r w:rsidR="00925953">
        <w:rPr>
          <w:sz w:val="28"/>
          <w:szCs w:val="28"/>
          <w:lang w:bidi="ar-IQ"/>
        </w:rPr>
        <w:t>Pulmonary veins</w:t>
      </w:r>
      <w:r w:rsidR="00925953">
        <w:rPr>
          <w:rFonts w:hint="cs"/>
          <w:sz w:val="28"/>
          <w:szCs w:val="28"/>
          <w:rtl/>
          <w:lang w:bidi="ar-IQ"/>
        </w:rPr>
        <w:t>.</w:t>
      </w:r>
    </w:p>
    <w:p w:rsidR="00264E76" w:rsidRDefault="00471E7B" w:rsidP="00732554">
      <w:pPr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pict>
          <v:shape id="_x0000_s1032" type="#_x0000_t12" style="position:absolute;left:0;text-align:left;margin-left:513.95pt;margin-top:1.45pt;width:7.15pt;height:7.15pt;z-index:251663360">
            <w10:wrap anchorx="page"/>
          </v:shape>
        </w:pict>
      </w:r>
      <w:r w:rsidR="00732554">
        <w:rPr>
          <w:rFonts w:hint="cs"/>
          <w:sz w:val="28"/>
          <w:szCs w:val="28"/>
          <w:rtl/>
          <w:lang w:bidi="ar-IQ"/>
        </w:rPr>
        <w:t xml:space="preserve">الجلد:البشرة:تتألف من الطبقة </w:t>
      </w:r>
      <w:proofErr w:type="spellStart"/>
      <w:r w:rsidR="00732554">
        <w:rPr>
          <w:rFonts w:hint="cs"/>
          <w:sz w:val="28"/>
          <w:szCs w:val="28"/>
          <w:rtl/>
          <w:lang w:bidi="ar-IQ"/>
        </w:rPr>
        <w:t>المتقرنةالتي</w:t>
      </w:r>
      <w:proofErr w:type="spellEnd"/>
      <w:r w:rsidR="00732554">
        <w:rPr>
          <w:rFonts w:hint="cs"/>
          <w:sz w:val="28"/>
          <w:szCs w:val="28"/>
          <w:rtl/>
          <w:lang w:bidi="ar-IQ"/>
        </w:rPr>
        <w:t xml:space="preserve"> تظهر لأول مرة وتكون رقيقة ومن الطبقة المولدة التي تكون جيدة النمو والبشرة مكونة من 5-8 طبقات خلوية أما الأدمة فمكونة من طبقتين الطبقة الأسفنجية </w:t>
      </w:r>
      <w:r w:rsidR="00732554">
        <w:rPr>
          <w:sz w:val="28"/>
          <w:szCs w:val="28"/>
          <w:lang w:bidi="ar-IQ"/>
        </w:rPr>
        <w:t xml:space="preserve">Stratum </w:t>
      </w:r>
      <w:proofErr w:type="spellStart"/>
      <w:r w:rsidR="00732554">
        <w:rPr>
          <w:sz w:val="28"/>
          <w:szCs w:val="28"/>
          <w:lang w:bidi="ar-IQ"/>
        </w:rPr>
        <w:t>spongiosum</w:t>
      </w:r>
      <w:proofErr w:type="spellEnd"/>
      <w:r w:rsidR="00732554">
        <w:rPr>
          <w:rFonts w:hint="cs"/>
          <w:sz w:val="28"/>
          <w:szCs w:val="28"/>
          <w:rtl/>
          <w:lang w:bidi="ar-IQ"/>
        </w:rPr>
        <w:t xml:space="preserve"> والطبقة المتراصة </w:t>
      </w:r>
      <w:r w:rsidR="00732554">
        <w:rPr>
          <w:sz w:val="28"/>
          <w:szCs w:val="28"/>
          <w:lang w:bidi="ar-IQ"/>
        </w:rPr>
        <w:t xml:space="preserve">Stratum </w:t>
      </w:r>
      <w:proofErr w:type="spellStart"/>
      <w:r w:rsidR="00732554">
        <w:rPr>
          <w:sz w:val="28"/>
          <w:szCs w:val="28"/>
          <w:lang w:bidi="ar-IQ"/>
        </w:rPr>
        <w:t>compactum</w:t>
      </w:r>
      <w:proofErr w:type="spellEnd"/>
      <w:r w:rsidR="00732554">
        <w:rPr>
          <w:rFonts w:hint="cs"/>
          <w:sz w:val="28"/>
          <w:szCs w:val="28"/>
          <w:rtl/>
          <w:lang w:bidi="ar-IQ"/>
        </w:rPr>
        <w:t xml:space="preserve"> يوجد في جلد البرمائيات نوعين من الغدد غدد مخاطية </w:t>
      </w:r>
      <w:r w:rsidR="00732554">
        <w:rPr>
          <w:sz w:val="28"/>
          <w:szCs w:val="28"/>
          <w:lang w:bidi="ar-IQ"/>
        </w:rPr>
        <w:t>Mucous glands</w:t>
      </w:r>
      <w:r w:rsidR="00732554">
        <w:rPr>
          <w:rFonts w:hint="cs"/>
          <w:sz w:val="28"/>
          <w:szCs w:val="28"/>
          <w:rtl/>
          <w:lang w:bidi="ar-IQ"/>
        </w:rPr>
        <w:t xml:space="preserve"> تقع الى الخارج من الطبقة الأسفنجية وهي غدد كيسية صغيرة الحجم ليس لها عنق </w:t>
      </w:r>
      <w:proofErr w:type="spellStart"/>
      <w:r w:rsidR="00732554">
        <w:rPr>
          <w:rFonts w:hint="cs"/>
          <w:sz w:val="28"/>
          <w:szCs w:val="28"/>
          <w:rtl/>
          <w:lang w:bidi="ar-IQ"/>
        </w:rPr>
        <w:t>أوعنق</w:t>
      </w:r>
      <w:proofErr w:type="spellEnd"/>
      <w:r w:rsidR="00732554">
        <w:rPr>
          <w:rFonts w:hint="cs"/>
          <w:sz w:val="28"/>
          <w:szCs w:val="28"/>
          <w:rtl/>
          <w:lang w:bidi="ar-IQ"/>
        </w:rPr>
        <w:t xml:space="preserve"> ضيق غير متميز وتكون كثيرة العدد وليس لها تجويف داخلي لكبر حجم خلاياها أما النوع الثاني فهي الغدد السامة </w:t>
      </w:r>
      <w:r w:rsidR="00732554">
        <w:rPr>
          <w:sz w:val="28"/>
          <w:szCs w:val="28"/>
          <w:lang w:bidi="ar-IQ"/>
        </w:rPr>
        <w:t>Poison glands</w:t>
      </w:r>
      <w:r w:rsidR="00732554">
        <w:rPr>
          <w:rFonts w:hint="cs"/>
          <w:sz w:val="28"/>
          <w:szCs w:val="28"/>
          <w:rtl/>
          <w:lang w:bidi="ar-IQ"/>
        </w:rPr>
        <w:t xml:space="preserve"> وهي غدد كبيرة الحجم قليلة العدد لها عنق وتجويف متميزين وتقع الى الداخل من الطبقة الأسفنجية.</w:t>
      </w:r>
    </w:p>
    <w:p w:rsidR="00264E76" w:rsidRPr="00264E76" w:rsidRDefault="00953188" w:rsidP="00264E76">
      <w:pPr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-19.3pt;margin-top:3.7pt;width:540.4pt;height:258pt;z-index:251671552">
            <v:textbox>
              <w:txbxContent>
                <w:p w:rsidR="00953188" w:rsidRDefault="00953188">
                  <w:pPr>
                    <w:rPr>
                      <w:rFonts w:hint="cs"/>
                    </w:rPr>
                  </w:pPr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6716556" cy="3238500"/>
                        <wp:effectExtent l="0" t="0" r="0" b="0"/>
                        <wp:docPr id="22" name="صورة 22" descr="C:\Users\Administrator\Desktop\download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Administrator\Desktop\download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 l="-57113" t="-1680" r="-45354" b="168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6556" cy="3238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Default="00264E76" w:rsidP="00264E76">
      <w:pPr>
        <w:rPr>
          <w:sz w:val="28"/>
          <w:szCs w:val="28"/>
          <w:lang w:bidi="ar-IQ"/>
        </w:rPr>
      </w:pPr>
    </w:p>
    <w:p w:rsidR="003D681F" w:rsidRDefault="003D681F" w:rsidP="00264E76">
      <w:pPr>
        <w:ind w:firstLine="720"/>
        <w:rPr>
          <w:rFonts w:hint="cs"/>
          <w:sz w:val="28"/>
          <w:szCs w:val="28"/>
          <w:rtl/>
          <w:lang w:bidi="ar-IQ"/>
        </w:rPr>
      </w:pPr>
    </w:p>
    <w:p w:rsidR="00264E76" w:rsidRDefault="00264E76" w:rsidP="00264E76">
      <w:pPr>
        <w:ind w:firstLine="720"/>
        <w:rPr>
          <w:rFonts w:hint="cs"/>
          <w:sz w:val="28"/>
          <w:szCs w:val="28"/>
          <w:rtl/>
          <w:lang w:bidi="ar-IQ"/>
        </w:rPr>
      </w:pPr>
    </w:p>
    <w:p w:rsidR="00264E76" w:rsidRDefault="00264E76" w:rsidP="00264E76">
      <w:pPr>
        <w:ind w:firstLine="720"/>
        <w:rPr>
          <w:rFonts w:hint="cs"/>
          <w:sz w:val="28"/>
          <w:szCs w:val="28"/>
          <w:rtl/>
          <w:lang w:bidi="ar-IQ"/>
        </w:rPr>
      </w:pPr>
    </w:p>
    <w:p w:rsidR="00264E76" w:rsidRDefault="00264E76" w:rsidP="00264E76">
      <w:pPr>
        <w:ind w:firstLine="720"/>
        <w:rPr>
          <w:rFonts w:hint="cs"/>
          <w:sz w:val="28"/>
          <w:szCs w:val="28"/>
          <w:rtl/>
          <w:lang w:bidi="ar-IQ"/>
        </w:rPr>
      </w:pPr>
    </w:p>
    <w:p w:rsidR="00264E76" w:rsidRDefault="00264E76" w:rsidP="00264E76">
      <w:pPr>
        <w:ind w:firstLine="720"/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pict>
          <v:shape id="_x0000_s1034" type="#_x0000_t202" style="position:absolute;left:0;text-align:left;margin-left:-18.55pt;margin-top:-6.55pt;width:537.75pt;height:238.5pt;z-index:251665408">
            <v:textbox>
              <w:txbxContent>
                <w:p w:rsidR="00264E76" w:rsidRDefault="00CF35EC">
                  <w:pPr>
                    <w:rPr>
                      <w:rFonts w:hint="cs"/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686550" cy="2962275"/>
                        <wp:effectExtent l="19050" t="0" r="0" b="0"/>
                        <wp:docPr id="1" name="صورة 1" descr="C:\Users\Administrator\AppData\Local\Microsoft\Windows\Temporary Internet Files\Content.Word\received_116635408018537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dministrator\AppData\Local\Microsoft\Windows\Temporary Internet Files\Content.Word\received_116635408018537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94170" cy="29656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8535A7" w:rsidP="00264E76">
      <w:pPr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pict>
          <v:shape id="_x0000_s1035" type="#_x0000_t202" style="position:absolute;left:0;text-align:left;margin-left:-18.55pt;margin-top:24.4pt;width:537.75pt;height:253.5pt;z-index:251666432">
            <v:textbox>
              <w:txbxContent>
                <w:p w:rsidR="00264E76" w:rsidRDefault="008535A7">
                  <w:r>
                    <w:rPr>
                      <w:noProof/>
                    </w:rPr>
                    <w:drawing>
                      <wp:inline distT="0" distB="0" distL="0" distR="0">
                        <wp:extent cx="6637867" cy="3143250"/>
                        <wp:effectExtent l="19050" t="0" r="0" b="0"/>
                        <wp:docPr id="4" name="صورة 4" descr="C:\Users\Administrator\AppData\Local\Microsoft\Windows\Temporary Internet Files\Content.Word\received_202753295064689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Administrator\AppData\Local\Microsoft\Windows\Temporary Internet Files\Content.Word\received_202753295064689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7020" cy="31428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pict>
          <v:shape id="_x0000_s1036" type="#_x0000_t202" style="position:absolute;left:0;text-align:left;margin-left:-18.55pt;margin-top:11pt;width:537.75pt;height:282pt;z-index:251667456">
            <v:textbox>
              <w:txbxContent>
                <w:p w:rsidR="00264E76" w:rsidRDefault="008535A7">
                  <w:r>
                    <w:rPr>
                      <w:noProof/>
                    </w:rPr>
                    <w:drawing>
                      <wp:inline distT="0" distB="0" distL="0" distR="0">
                        <wp:extent cx="6637866" cy="3514725"/>
                        <wp:effectExtent l="19050" t="0" r="0" b="0"/>
                        <wp:docPr id="10" name="صورة 10" descr="C:\Users\Administrator\AppData\Local\Microsoft\Windows\Temporary Internet Files\Content.Word\received_49963285053995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Administrator\AppData\Local\Microsoft\Windows\Temporary Internet Files\Content.Word\received_49963285053995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7020" cy="35142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Pr="00264E76" w:rsidRDefault="00264E76" w:rsidP="00264E76">
      <w:pPr>
        <w:rPr>
          <w:sz w:val="28"/>
          <w:szCs w:val="28"/>
          <w:lang w:bidi="ar-IQ"/>
        </w:rPr>
      </w:pPr>
    </w:p>
    <w:p w:rsidR="00264E76" w:rsidRDefault="00264E76" w:rsidP="00264E76">
      <w:pPr>
        <w:rPr>
          <w:sz w:val="28"/>
          <w:szCs w:val="28"/>
          <w:lang w:bidi="ar-IQ"/>
        </w:rPr>
      </w:pPr>
    </w:p>
    <w:p w:rsidR="00264E76" w:rsidRDefault="00264E76" w:rsidP="00264E76">
      <w:pPr>
        <w:rPr>
          <w:sz w:val="28"/>
          <w:szCs w:val="28"/>
          <w:lang w:bidi="ar-IQ"/>
        </w:rPr>
      </w:pPr>
    </w:p>
    <w:p w:rsidR="00264E76" w:rsidRDefault="00264E76" w:rsidP="00264E76">
      <w:pPr>
        <w:rPr>
          <w:rFonts w:hint="cs"/>
          <w:sz w:val="28"/>
          <w:szCs w:val="28"/>
          <w:rtl/>
          <w:lang w:bidi="ar-IQ"/>
        </w:rPr>
      </w:pPr>
    </w:p>
    <w:p w:rsidR="00264E76" w:rsidRDefault="00264E76" w:rsidP="00264E76">
      <w:pPr>
        <w:rPr>
          <w:rFonts w:hint="cs"/>
          <w:sz w:val="28"/>
          <w:szCs w:val="28"/>
          <w:rtl/>
          <w:lang w:bidi="ar-IQ"/>
        </w:rPr>
      </w:pPr>
    </w:p>
    <w:p w:rsidR="00264E76" w:rsidRDefault="00264E76" w:rsidP="00264E76">
      <w:pPr>
        <w:rPr>
          <w:rFonts w:hint="cs"/>
          <w:sz w:val="28"/>
          <w:szCs w:val="28"/>
          <w:rtl/>
          <w:lang w:bidi="ar-IQ"/>
        </w:rPr>
      </w:pPr>
    </w:p>
    <w:p w:rsidR="00264E76" w:rsidRPr="00264E76" w:rsidRDefault="008535A7" w:rsidP="00264E76">
      <w:pPr>
        <w:rPr>
          <w:sz w:val="28"/>
          <w:szCs w:val="28"/>
          <w:lang w:bidi="ar-IQ"/>
        </w:rPr>
      </w:pPr>
      <w:r>
        <w:rPr>
          <w:noProof/>
          <w:sz w:val="28"/>
          <w:szCs w:val="28"/>
        </w:rPr>
        <w:pict>
          <v:shape id="_x0000_s1038" type="#_x0000_t202" style="position:absolute;left:0;text-align:left;margin-left:-16.3pt;margin-top:230.45pt;width:526.5pt;height:236.25pt;z-index:251669504">
            <v:textbox>
              <w:txbxContent>
                <w:p w:rsidR="00264E76" w:rsidRDefault="008535A7">
                  <w:pPr>
                    <w:rPr>
                      <w:rFonts w:hint="c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494145" cy="2876550"/>
                        <wp:effectExtent l="19050" t="0" r="1905" b="0"/>
                        <wp:docPr id="13" name="صورة 13" descr="C:\Users\Administrator\AppData\Local\Microsoft\Windows\Temporary Internet Files\Content.Word\received_139544730725301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Administrator\AppData\Local\Microsoft\Windows\Temporary Internet Files\Content.Word\received_139544730725301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94145" cy="2876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264E76">
        <w:rPr>
          <w:noProof/>
          <w:sz w:val="28"/>
          <w:szCs w:val="28"/>
        </w:rPr>
        <w:pict>
          <v:shape id="_x0000_s1039" type="#_x0000_t202" style="position:absolute;left:0;text-align:left;margin-left:-20.05pt;margin-top:466.7pt;width:530.25pt;height:280.5pt;z-index:251670528">
            <v:textbox>
              <w:txbxContent>
                <w:p w:rsidR="00264E76" w:rsidRDefault="008535A7">
                  <w:r>
                    <w:rPr>
                      <w:noProof/>
                    </w:rPr>
                    <w:drawing>
                      <wp:inline distT="0" distB="0" distL="0" distR="0">
                        <wp:extent cx="6536266" cy="3495675"/>
                        <wp:effectExtent l="19050" t="0" r="0" b="0"/>
                        <wp:docPr id="16" name="صورة 16" descr="C:\Users\Administrator\AppData\Local\Microsoft\Windows\Temporary Internet Files\Content.Word\received_21107124634256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Administrator\AppData\Local\Microsoft\Windows\Temporary Internet Files\Content.Word\received_21107124634256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1770" cy="34986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264E76">
        <w:rPr>
          <w:noProof/>
          <w:sz w:val="28"/>
          <w:szCs w:val="28"/>
        </w:rPr>
        <w:pict>
          <v:shape id="_x0000_s1037" type="#_x0000_t202" style="position:absolute;left:0;text-align:left;margin-left:-16.3pt;margin-top:2.45pt;width:526.5pt;height:224.25pt;z-index:251668480">
            <v:textbox>
              <w:txbxContent>
                <w:p w:rsidR="00264E76" w:rsidRDefault="008535A7">
                  <w:pPr>
                    <w:rPr>
                      <w:rFonts w:hint="cs"/>
                      <w:rtl/>
                    </w:rPr>
                  </w:pPr>
                  <w:r w:rsidRPr="008535A7">
                    <w:rPr>
                      <w:rFonts w:cs="Arial"/>
                      <w:rtl/>
                    </w:rPr>
                    <w:drawing>
                      <wp:inline distT="0" distB="0" distL="0" distR="0">
                        <wp:extent cx="6493173" cy="2819400"/>
                        <wp:effectExtent l="19050" t="0" r="2877" b="0"/>
                        <wp:docPr id="2" name="صورة 7" descr="C:\Users\Administrator\AppData\Local\Microsoft\Windows\Temporary Internet Files\Content.Word\received_228611132479425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Administrator\AppData\Local\Microsoft\Windows\Temporary Internet Files\Content.Word\received_228611132479425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94145" cy="28198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sectPr w:rsidR="00264E76" w:rsidRPr="00264E76" w:rsidSect="001E6819">
      <w:pgSz w:w="11906" w:h="16838"/>
      <w:pgMar w:top="851" w:right="851" w:bottom="851" w:left="851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savePreviewPicture/>
  <w:compat/>
  <w:rsids>
    <w:rsidRoot w:val="001E6819"/>
    <w:rsid w:val="0017081B"/>
    <w:rsid w:val="001E6819"/>
    <w:rsid w:val="00204B7A"/>
    <w:rsid w:val="002324CA"/>
    <w:rsid w:val="00264E76"/>
    <w:rsid w:val="0032333C"/>
    <w:rsid w:val="00386559"/>
    <w:rsid w:val="003D681F"/>
    <w:rsid w:val="00454150"/>
    <w:rsid w:val="00471E7B"/>
    <w:rsid w:val="00540403"/>
    <w:rsid w:val="00732554"/>
    <w:rsid w:val="007B60BC"/>
    <w:rsid w:val="008465DA"/>
    <w:rsid w:val="008535A7"/>
    <w:rsid w:val="00911DE6"/>
    <w:rsid w:val="00915C4C"/>
    <w:rsid w:val="00925953"/>
    <w:rsid w:val="00953188"/>
    <w:rsid w:val="00991746"/>
    <w:rsid w:val="00AD45B0"/>
    <w:rsid w:val="00C71049"/>
    <w:rsid w:val="00CF35EC"/>
    <w:rsid w:val="00FB5DC1"/>
    <w:rsid w:val="00FE7B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174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F3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CF35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825</Words>
  <Characters>4703</Characters>
  <Application>Microsoft Office Word</Application>
  <DocSecurity>0</DocSecurity>
  <Lines>39</Lines>
  <Paragraphs>11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2011</Company>
  <LinksUpToDate>false</LinksUpToDate>
  <CharactersWithSpaces>5517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2018-11-23T18:06:00Z</cp:lastPrinted>
  <dcterms:created xsi:type="dcterms:W3CDTF">2018-11-23T18:07:00Z</dcterms:created>
  <dcterms:modified xsi:type="dcterms:W3CDTF">2018-11-23T18:07:00Z</dcterms:modified>
</cp:coreProperties>
</file>