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98" w:rsidRDefault="00347998" w:rsidP="00347998">
      <w:pPr>
        <w:spacing w:line="360" w:lineRule="auto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تنفيذ البــــــرامج :-</w:t>
      </w:r>
    </w:p>
    <w:p w:rsidR="00347998" w:rsidRDefault="00347998" w:rsidP="00347998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بعد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الأنتهاء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من التصميم المرئي وكتابة البرنامج يتم تنفيذ البرنامج عن طريق القائمة </w:t>
      </w:r>
      <w:r>
        <w:rPr>
          <w:rFonts w:cs="Simplified Arabic"/>
          <w:b/>
          <w:bCs/>
          <w:sz w:val="28"/>
          <w:szCs w:val="28"/>
          <w:lang w:bidi="ar-IQ"/>
        </w:rPr>
        <w:t>( Run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حيث تحتوي هذه القائمة على مجموعة الأوامر لتنفيذ التطبيق ضمن بيئة </w:t>
      </w:r>
      <w:r>
        <w:rPr>
          <w:rFonts w:cs="Simplified Arabic"/>
          <w:b/>
          <w:bCs/>
          <w:sz w:val="28"/>
          <w:szCs w:val="28"/>
          <w:lang w:bidi="ar-IQ"/>
        </w:rPr>
        <w:t xml:space="preserve">VB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. </w:t>
      </w:r>
    </w:p>
    <w:p w:rsidR="00347998" w:rsidRDefault="00347998" w:rsidP="00347998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يتم بدأ التنفيذ باستخدام الأمر </w:t>
      </w:r>
      <w:r>
        <w:rPr>
          <w:rFonts w:cs="Simplified Arabic"/>
          <w:b/>
          <w:bCs/>
          <w:sz w:val="28"/>
          <w:szCs w:val="28"/>
          <w:lang w:bidi="ar-IQ"/>
        </w:rPr>
        <w:t xml:space="preserve"> Start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أو </w:t>
      </w:r>
      <w:r>
        <w:rPr>
          <w:rFonts w:cs="Simplified Arabic"/>
          <w:b/>
          <w:bCs/>
          <w:sz w:val="28"/>
          <w:szCs w:val="28"/>
          <w:lang w:bidi="ar-IQ"/>
        </w:rPr>
        <w:t xml:space="preserve">F5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ويستخدم الأمر </w:t>
      </w:r>
      <w:r>
        <w:rPr>
          <w:rFonts w:cs="Simplified Arabic"/>
          <w:b/>
          <w:bCs/>
          <w:sz w:val="28"/>
          <w:szCs w:val="28"/>
          <w:lang w:bidi="ar-IQ"/>
        </w:rPr>
        <w:t>Break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لإيقاف التطبيق توقفا مؤقتا في حين يستخدم الأمر </w:t>
      </w:r>
      <w:r>
        <w:rPr>
          <w:rFonts w:cs="Simplified Arabic"/>
          <w:b/>
          <w:bCs/>
          <w:sz w:val="28"/>
          <w:szCs w:val="28"/>
          <w:lang w:bidi="ar-IQ"/>
        </w:rPr>
        <w:t xml:space="preserve">End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لإنهاء تنفيذ المشروع  ويستخدم الأمر </w:t>
      </w:r>
      <w:r>
        <w:rPr>
          <w:rFonts w:cs="Simplified Arabic"/>
          <w:b/>
          <w:bCs/>
          <w:sz w:val="28"/>
          <w:szCs w:val="28"/>
          <w:lang w:bidi="ar-IQ"/>
        </w:rPr>
        <w:t xml:space="preserve"> Restart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لإعادة  تنفيذ المشروع من البداية .</w:t>
      </w:r>
    </w:p>
    <w:p w:rsidR="00347998" w:rsidRDefault="00347998" w:rsidP="00347998">
      <w:pPr>
        <w:spacing w:line="360" w:lineRule="auto"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2876550" cy="204787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92" t="3052" r="48720" b="7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8" w:rsidRDefault="00347998" w:rsidP="00347998">
      <w:pPr>
        <w:spacing w:line="360" w:lineRule="auto"/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347998" w:rsidRDefault="00347998" w:rsidP="00347998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وكذلك يمكن تنفيذ المشروع من شريط تصحيح التعليمات البرمجية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Debug Toolbar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47998" w:rsidRDefault="00347998" w:rsidP="00347998">
      <w:pPr>
        <w:spacing w:line="360" w:lineRule="auto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1524000" cy="53340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539" t="6839" r="61194" b="8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8" w:rsidRDefault="00347998" w:rsidP="00347998">
      <w:pPr>
        <w:tabs>
          <w:tab w:val="left" w:pos="2558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7.4pt;margin-top:32.5pt;width:19.95pt;height:22.8pt;z-index:251658240" strokeweight="1pt">
            <v:textbox style="mso-next-textbox:#_x0000_s1026" inset="0,,0">
              <w:txbxContent>
                <w:p w:rsidR="00347998" w:rsidRDefault="00347998" w:rsidP="0034799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►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حيث تستخدم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الايكونة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......</w:t>
      </w:r>
    </w:p>
    <w:p w:rsidR="00347998" w:rsidRDefault="00347998" w:rsidP="00347998">
      <w:pPr>
        <w:tabs>
          <w:tab w:val="left" w:pos="2558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لبدأ التنفيذ</w:t>
      </w:r>
    </w:p>
    <w:p w:rsidR="00347998" w:rsidRDefault="00347998" w:rsidP="00347998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tl/>
        </w:rPr>
        <w:pict>
          <v:shape id="_x0000_s1027" type="#_x0000_t202" style="position:absolute;left:0;text-align:left;margin-left:467.4pt;margin-top:2.55pt;width:19.95pt;height:22.8pt;z-index:251658240" strokeweight="1pt">
            <v:textbox style="mso-next-textbox:#_x0000_s1027" inset="0,,0">
              <w:txbxContent>
                <w:p w:rsidR="00347998" w:rsidRDefault="00347998" w:rsidP="00347998">
                  <w:pPr>
                    <w:jc w:val="center"/>
                  </w:pPr>
                  <w:r>
                    <w:rPr>
                      <w:rFonts w:hint="cs"/>
                      <w:rtl/>
                      <w:lang w:bidi="he-IL"/>
                    </w:rPr>
                    <w:t>׀׀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لإيقاف التطبيق توقفا مؤقتا</w:t>
      </w:r>
    </w:p>
    <w:p w:rsidR="00347998" w:rsidRDefault="00347998" w:rsidP="00347998">
      <w:pPr>
        <w:spacing w:line="360" w:lineRule="auto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tl/>
        </w:rPr>
        <w:pict>
          <v:rect id="_x0000_s1028" style="position:absolute;left:0;text-align:left;margin-left:467.4pt;margin-top:1.85pt;width:19.95pt;height:22.8pt;z-index:251658240" fillcolor="gray">
            <w10:wrap anchorx="page"/>
          </v:rect>
        </w:pic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   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لإنهاء تنفيذ المشروع  </w:t>
      </w:r>
    </w:p>
    <w:p w:rsidR="00347998" w:rsidRDefault="00347998" w:rsidP="00347998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:rsidR="00347998" w:rsidRDefault="00347998" w:rsidP="0034799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347998" w:rsidRDefault="00347998" w:rsidP="0034799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حفـــــظ المشــــروع :-</w:t>
      </w:r>
    </w:p>
    <w:p w:rsidR="00347998" w:rsidRDefault="00347998" w:rsidP="00347998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يولد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عددا من الملفات لكل مشروع حيث :-</w:t>
      </w:r>
    </w:p>
    <w:p w:rsidR="00347998" w:rsidRDefault="00347998" w:rsidP="00347998">
      <w:pPr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يخزن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المشروع في ملف ينتهي باللاحقة </w:t>
      </w:r>
      <w:r>
        <w:rPr>
          <w:b/>
          <w:bCs/>
          <w:sz w:val="28"/>
          <w:szCs w:val="28"/>
          <w:lang w:bidi="ar-IQ"/>
        </w:rPr>
        <w:t xml:space="preserve"> . VBP </w:t>
      </w:r>
    </w:p>
    <w:p w:rsidR="00347998" w:rsidRDefault="00347998" w:rsidP="0034799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يخزن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كل نموذج في ملف ينتهي باللاحقة </w:t>
      </w:r>
      <w:r>
        <w:rPr>
          <w:b/>
          <w:bCs/>
          <w:sz w:val="28"/>
          <w:szCs w:val="28"/>
          <w:lang w:bidi="ar-IQ"/>
        </w:rPr>
        <w:t xml:space="preserve"> . FRM</w:t>
      </w:r>
    </w:p>
    <w:p w:rsidR="00347998" w:rsidRDefault="00347998" w:rsidP="00347998">
      <w:pPr>
        <w:spacing w:line="360" w:lineRule="auto"/>
        <w:ind w:left="36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لذا سنقوم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بأنشاء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مجلد لحفظ ملفات المشاريع وليكن اسمه </w:t>
      </w:r>
      <w:r>
        <w:rPr>
          <w:b/>
          <w:bCs/>
          <w:sz w:val="28"/>
          <w:szCs w:val="28"/>
          <w:lang w:bidi="ar-IQ"/>
        </w:rPr>
        <w:t xml:space="preserve">( Environment)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وخطوات حفظ المشروع هي :-</w:t>
      </w:r>
    </w:p>
    <w:p w:rsidR="00347998" w:rsidRDefault="00347998" w:rsidP="00347998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من قائمة </w:t>
      </w:r>
      <w:r>
        <w:rPr>
          <w:b/>
          <w:bCs/>
          <w:sz w:val="28"/>
          <w:szCs w:val="28"/>
          <w:lang w:bidi="ar-IQ"/>
        </w:rPr>
        <w:t xml:space="preserve"> File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نختار</w:t>
      </w:r>
      <w:r>
        <w:rPr>
          <w:b/>
          <w:bCs/>
          <w:sz w:val="28"/>
          <w:szCs w:val="28"/>
          <w:lang w:bidi="ar-IQ"/>
        </w:rPr>
        <w:t xml:space="preserve"> Save Project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سيظهر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نافذتي حوار الأولى بعنوان</w:t>
      </w:r>
      <w:r>
        <w:rPr>
          <w:b/>
          <w:bCs/>
          <w:sz w:val="28"/>
          <w:szCs w:val="28"/>
          <w:lang w:bidi="ar-IQ"/>
        </w:rPr>
        <w:t xml:space="preserve"> Save File As</w:t>
      </w:r>
    </w:p>
    <w:p w:rsidR="00347998" w:rsidRDefault="00347998" w:rsidP="00347998">
      <w:pPr>
        <w:spacing w:line="360" w:lineRule="auto"/>
        <w:ind w:left="72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وتستخدم لحفظ ملف النموذج .</w:t>
      </w:r>
    </w:p>
    <w:p w:rsidR="00347998" w:rsidRDefault="00347998" w:rsidP="00347998">
      <w:pPr>
        <w:spacing w:line="360" w:lineRule="auto"/>
        <w:ind w:left="720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4343400" cy="287655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511" t="28937" r="30930" b="2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8" w:rsidRDefault="00347998" w:rsidP="00347998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347998" w:rsidRDefault="00347998" w:rsidP="00347998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من الصندوق </w:t>
      </w:r>
      <w:r>
        <w:rPr>
          <w:b/>
          <w:bCs/>
          <w:sz w:val="28"/>
          <w:szCs w:val="28"/>
          <w:lang w:bidi="ar-IQ"/>
        </w:rPr>
        <w:t xml:space="preserve">Save in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نختار اسم المجلد الذي سيتم حفظ النموذج فيه .</w:t>
      </w:r>
    </w:p>
    <w:p w:rsidR="00347998" w:rsidRDefault="00347998" w:rsidP="00347998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وفي الصندوق </w:t>
      </w:r>
      <w:r>
        <w:rPr>
          <w:b/>
          <w:bCs/>
          <w:sz w:val="28"/>
          <w:szCs w:val="28"/>
          <w:lang w:bidi="ar-IQ"/>
        </w:rPr>
        <w:t xml:space="preserve">File name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نبدل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الأفتراضي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الذي يضعه </w:t>
      </w:r>
      <w:r>
        <w:rPr>
          <w:b/>
          <w:bCs/>
          <w:sz w:val="28"/>
          <w:szCs w:val="28"/>
          <w:lang w:bidi="ar-IQ"/>
        </w:rPr>
        <w:t xml:space="preserve">VB 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( Form1)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الذي تختاره وتراه مناسبا للنموذج .</w:t>
      </w:r>
    </w:p>
    <w:p w:rsidR="00347998" w:rsidRDefault="00347998" w:rsidP="00347998">
      <w:pPr>
        <w:spacing w:line="360" w:lineRule="auto"/>
        <w:ind w:left="36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بعدها نضغط على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الأختيار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Save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ليتم حفظ النموذج . حيث تظهر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النافذه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الثانية ...</w:t>
      </w:r>
    </w:p>
    <w:p w:rsidR="00347998" w:rsidRDefault="00347998" w:rsidP="00347998">
      <w:pPr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النافذة الثانية بعنوان </w:t>
      </w:r>
      <w:r>
        <w:rPr>
          <w:b/>
          <w:bCs/>
          <w:sz w:val="28"/>
          <w:szCs w:val="28"/>
          <w:lang w:bidi="ar-IQ"/>
        </w:rPr>
        <w:t xml:space="preserve"> Save Project As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والتي تستخدم لحفظ ملف المشروع .</w:t>
      </w:r>
    </w:p>
    <w:p w:rsidR="00347998" w:rsidRDefault="00347998" w:rsidP="00347998">
      <w:pPr>
        <w:spacing w:line="360" w:lineRule="auto"/>
        <w:ind w:left="360"/>
        <w:rPr>
          <w:b/>
          <w:bCs/>
          <w:sz w:val="28"/>
          <w:szCs w:val="28"/>
          <w:lang w:bidi="ar-IQ"/>
        </w:rPr>
      </w:pPr>
    </w:p>
    <w:p w:rsidR="00347998" w:rsidRDefault="00347998" w:rsidP="00347998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347998" w:rsidRDefault="00347998" w:rsidP="00347998">
      <w:pPr>
        <w:spacing w:line="360" w:lineRule="auto"/>
        <w:ind w:left="5"/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4371975" cy="2714625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511" t="23129" r="30930" b="3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IQ"/>
        </w:rPr>
        <w:br w:type="textWrapping" w:clear="all"/>
        <w:t xml:space="preserve">5- من الصندوق </w:t>
      </w:r>
      <w:r>
        <w:rPr>
          <w:b/>
          <w:bCs/>
          <w:sz w:val="28"/>
          <w:szCs w:val="28"/>
          <w:lang w:bidi="ar-IQ"/>
        </w:rPr>
        <w:t xml:space="preserve">Save in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نختار نفس اسم المجلد الذي تم حفظ ملف النموذج فيه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( Environment )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بعدها نبدل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الأفتراضي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الذي وضعه </w:t>
      </w:r>
      <w:r>
        <w:rPr>
          <w:rFonts w:cs="Simplified Arabic"/>
          <w:b/>
          <w:bCs/>
          <w:sz w:val="28"/>
          <w:szCs w:val="28"/>
          <w:lang w:bidi="ar-IQ"/>
        </w:rPr>
        <w:t xml:space="preserve">VB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( Project1)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في صندوق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الـ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File name )</w:t>
      </w:r>
      <w:r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الذي تختاره وتراه مناسبا للمشروع . بعدها نضغط على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الأختيار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Save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ليتم حفظ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المشروع .</w:t>
      </w: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u w:val="single"/>
          <w:lang w:bidi="ar-IQ"/>
        </w:rPr>
      </w:pP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IQ"/>
        </w:rPr>
        <w:t>مــلاحظــــــة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يحفظ </w:t>
      </w:r>
      <w:r>
        <w:rPr>
          <w:rFonts w:cs="Simplified Arabic"/>
          <w:b/>
          <w:bCs/>
          <w:sz w:val="28"/>
          <w:szCs w:val="28"/>
          <w:lang w:bidi="ar-IQ"/>
        </w:rPr>
        <w:t>VB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شفرة النموذج وكائناته في ملف واحد ولائحة مكونات المشروع في ملف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اخر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(  تتواجد لائحة مكونات المشروع في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اطار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المشروع ( مستكشف المشروع )) .</w:t>
      </w: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IQ"/>
        </w:rPr>
        <w:t xml:space="preserve">كيف ننشئ ملف تنفيذي للمشروع </w:t>
      </w:r>
      <w:r>
        <w:rPr>
          <w:rFonts w:cs="Simplified Arabic"/>
          <w:b/>
          <w:bCs/>
          <w:sz w:val="28"/>
          <w:szCs w:val="28"/>
          <w:u w:val="single"/>
          <w:lang w:bidi="ar-IQ"/>
        </w:rPr>
        <w:t>( executable program )</w:t>
      </w:r>
      <w:r>
        <w:rPr>
          <w:rFonts w:cs="Simplified Arabic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بعد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الأنتهاء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من تصميم وتنفيذ التطبيق والخروج من البرنامج لا يمكن تنفيذ التطبيق مرة أخرى إلا عن طريق الدخول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VB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مرة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اخرى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واختيار المشروع من </w:t>
      </w:r>
      <w:r>
        <w:rPr>
          <w:rFonts w:cs="Simplified Arabic"/>
          <w:b/>
          <w:bCs/>
          <w:sz w:val="28"/>
          <w:szCs w:val="28"/>
          <w:lang w:bidi="ar-IQ"/>
        </w:rPr>
        <w:t xml:space="preserve"> Open project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او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 Existing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وبعدها ينفذ كما موضح سابقا ( تنفيذ التطبيق ) . في الواقع العملي فأن التشغيل بهذه الطريقة غير مرضي ولأن المستخدم قد لا يمتلك </w:t>
      </w:r>
      <w:r>
        <w:rPr>
          <w:rFonts w:cs="Simplified Arabic"/>
          <w:b/>
          <w:bCs/>
          <w:sz w:val="28"/>
          <w:szCs w:val="28"/>
          <w:lang w:bidi="ar-IQ"/>
        </w:rPr>
        <w:t xml:space="preserve"> VB6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أصلا , فيجب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IQ"/>
        </w:rPr>
        <w:lastRenderedPageBreak/>
        <w:t xml:space="preserve">نكون قادرين على تحويل البرنامج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ملف تنفيذي لنتمكن من توزيع التطبيق الذي طورناه .</w:t>
      </w:r>
    </w:p>
    <w:p w:rsidR="00347998" w:rsidRDefault="00347998" w:rsidP="00347998">
      <w:pPr>
        <w:spacing w:line="360" w:lineRule="auto"/>
        <w:ind w:left="360" w:hanging="355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>ولإنشاء نسخة تنفيذية للمشروع نتبع الخطوات التالية :-</w:t>
      </w:r>
    </w:p>
    <w:p w:rsidR="00347998" w:rsidRDefault="00347998" w:rsidP="00347998">
      <w:pPr>
        <w:numPr>
          <w:ilvl w:val="0"/>
          <w:numId w:val="3"/>
        </w:num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من قائمة </w:t>
      </w:r>
      <w:r>
        <w:rPr>
          <w:rFonts w:cs="Simplified Arabic"/>
          <w:b/>
          <w:bCs/>
          <w:sz w:val="28"/>
          <w:szCs w:val="28"/>
          <w:lang w:bidi="ar-IQ"/>
        </w:rPr>
        <w:t xml:space="preserve"> File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نختار </w:t>
      </w:r>
      <w:r>
        <w:rPr>
          <w:rFonts w:cs="Simplified Arabic"/>
          <w:b/>
          <w:bCs/>
          <w:sz w:val="28"/>
          <w:szCs w:val="28"/>
          <w:lang w:bidi="ar-IQ"/>
        </w:rPr>
        <w:t>Make Project1 . exe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ستظهر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نافذه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بعنوان </w:t>
      </w:r>
      <w:r>
        <w:rPr>
          <w:rFonts w:cs="Simplified Arabic"/>
          <w:b/>
          <w:bCs/>
          <w:sz w:val="28"/>
          <w:szCs w:val="28"/>
          <w:lang w:bidi="ar-IQ"/>
        </w:rPr>
        <w:t>( Make Project )</w:t>
      </w:r>
    </w:p>
    <w:p w:rsidR="00347998" w:rsidRDefault="00347998" w:rsidP="00347998">
      <w:pPr>
        <w:spacing w:line="360" w:lineRule="auto"/>
        <w:ind w:left="5"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3571875" cy="2857500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690" t="31792" r="30930" b="21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98" w:rsidRDefault="00347998" w:rsidP="00347998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2- من الصندوق </w:t>
      </w:r>
      <w:r>
        <w:rPr>
          <w:b/>
          <w:bCs/>
          <w:sz w:val="28"/>
          <w:szCs w:val="28"/>
          <w:lang w:bidi="ar-IQ"/>
        </w:rPr>
        <w:t xml:space="preserve">Save in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نختار اسم المجلد الذي  سنضع فيه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الفايل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,</w:t>
      </w:r>
      <w:r>
        <w:rPr>
          <w:rFonts w:cs="Simplified Arabic" w:hint="cs"/>
          <w:b/>
          <w:bCs/>
          <w:sz w:val="28"/>
          <w:szCs w:val="28"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بعدها نبدل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الأفتراضي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الذي وضعه </w:t>
      </w:r>
      <w:r>
        <w:rPr>
          <w:rFonts w:cs="Simplified Arabic"/>
          <w:b/>
          <w:bCs/>
          <w:sz w:val="28"/>
          <w:szCs w:val="28"/>
          <w:lang w:bidi="ar-IQ"/>
        </w:rPr>
        <w:t xml:space="preserve">VB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( Project1)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في صندوق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الـ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File name )</w:t>
      </w:r>
      <w:r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الأسم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الذي تختاره وتراه مناسبا للمشروع . بعدها نضغط على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الأختيار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Ok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, بهذا يصبح لدينا ملفا تنفيذيا للمشروع حيث يمكن تشغيل المشروع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دون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نفتح محيط </w:t>
      </w:r>
      <w:r>
        <w:rPr>
          <w:b/>
          <w:bCs/>
          <w:sz w:val="28"/>
          <w:szCs w:val="28"/>
          <w:lang w:bidi="ar-IQ"/>
        </w:rPr>
        <w:t>VB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, ولتشغيل المشروع يكفي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نختار الملف ذات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الأمتداد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>.EXE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وننقر عليه نقرا مزدوجا .</w:t>
      </w:r>
    </w:p>
    <w:p w:rsidR="00347998" w:rsidRDefault="00347998" w:rsidP="00347998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CE0AA8" w:rsidRDefault="00CE0AA8" w:rsidP="00347998">
      <w:pPr>
        <w:ind w:firstLine="720"/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5DDD"/>
    <w:multiLevelType w:val="hybridMultilevel"/>
    <w:tmpl w:val="0D8C0D34"/>
    <w:lvl w:ilvl="0" w:tplc="1B84DB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752E1"/>
    <w:multiLevelType w:val="hybridMultilevel"/>
    <w:tmpl w:val="F47E0EF4"/>
    <w:lvl w:ilvl="0" w:tplc="A1D4A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958D5"/>
    <w:multiLevelType w:val="hybridMultilevel"/>
    <w:tmpl w:val="E0443374"/>
    <w:lvl w:ilvl="0" w:tplc="1E0031EE">
      <w:start w:val="1"/>
      <w:numFmt w:val="decimal"/>
      <w:lvlText w:val="%1-"/>
      <w:lvlJc w:val="left"/>
      <w:pPr>
        <w:tabs>
          <w:tab w:val="num" w:pos="395"/>
        </w:tabs>
        <w:ind w:left="395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47998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4658F"/>
    <w:rsid w:val="00050CF7"/>
    <w:rsid w:val="0005340F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1013EB"/>
    <w:rsid w:val="00107B11"/>
    <w:rsid w:val="001125ED"/>
    <w:rsid w:val="00112B6C"/>
    <w:rsid w:val="00114766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40552"/>
    <w:rsid w:val="00250ADC"/>
    <w:rsid w:val="00251058"/>
    <w:rsid w:val="00251CF2"/>
    <w:rsid w:val="00252746"/>
    <w:rsid w:val="002536D6"/>
    <w:rsid w:val="002555BF"/>
    <w:rsid w:val="00262E0B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B1DAE"/>
    <w:rsid w:val="002B2315"/>
    <w:rsid w:val="002B33B5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47998"/>
    <w:rsid w:val="0035136E"/>
    <w:rsid w:val="00354AA2"/>
    <w:rsid w:val="003559AB"/>
    <w:rsid w:val="00357721"/>
    <w:rsid w:val="00361488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40696"/>
    <w:rsid w:val="0044142A"/>
    <w:rsid w:val="00441B71"/>
    <w:rsid w:val="0044474F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563B"/>
    <w:rsid w:val="004759A9"/>
    <w:rsid w:val="00475FEA"/>
    <w:rsid w:val="0048600C"/>
    <w:rsid w:val="0048692E"/>
    <w:rsid w:val="0049065D"/>
    <w:rsid w:val="00492F67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6B37"/>
    <w:rsid w:val="005F7CD8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99B"/>
    <w:rsid w:val="00705F4C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3A9D"/>
    <w:rsid w:val="00754D95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6225"/>
    <w:rsid w:val="0093041C"/>
    <w:rsid w:val="0093158D"/>
    <w:rsid w:val="0093196F"/>
    <w:rsid w:val="00932ECE"/>
    <w:rsid w:val="00935295"/>
    <w:rsid w:val="00936987"/>
    <w:rsid w:val="0094041C"/>
    <w:rsid w:val="00942C2B"/>
    <w:rsid w:val="00943102"/>
    <w:rsid w:val="0094330D"/>
    <w:rsid w:val="00956692"/>
    <w:rsid w:val="00974616"/>
    <w:rsid w:val="00974EB6"/>
    <w:rsid w:val="00983857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668"/>
    <w:rsid w:val="00A06D09"/>
    <w:rsid w:val="00A077D9"/>
    <w:rsid w:val="00A119D5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12B2"/>
    <w:rsid w:val="00A81E98"/>
    <w:rsid w:val="00A82B18"/>
    <w:rsid w:val="00A837D0"/>
    <w:rsid w:val="00A83A93"/>
    <w:rsid w:val="00A83ED5"/>
    <w:rsid w:val="00A8558E"/>
    <w:rsid w:val="00A85A71"/>
    <w:rsid w:val="00A86431"/>
    <w:rsid w:val="00A92972"/>
    <w:rsid w:val="00A95871"/>
    <w:rsid w:val="00A958C1"/>
    <w:rsid w:val="00A9692B"/>
    <w:rsid w:val="00AA3831"/>
    <w:rsid w:val="00AB12AB"/>
    <w:rsid w:val="00AB58E8"/>
    <w:rsid w:val="00AB6109"/>
    <w:rsid w:val="00AB7CEC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40130"/>
    <w:rsid w:val="00C412A9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561B"/>
    <w:rsid w:val="00CD16C6"/>
    <w:rsid w:val="00CD2AFA"/>
    <w:rsid w:val="00CD3F1B"/>
    <w:rsid w:val="00CD6B3F"/>
    <w:rsid w:val="00CD6FA2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4DAC"/>
    <w:rsid w:val="00D2686B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5149"/>
    <w:rsid w:val="00DD1A53"/>
    <w:rsid w:val="00DE26FA"/>
    <w:rsid w:val="00DE4239"/>
    <w:rsid w:val="00DE4B7B"/>
    <w:rsid w:val="00DE5829"/>
    <w:rsid w:val="00DE59B3"/>
    <w:rsid w:val="00DF1556"/>
    <w:rsid w:val="00DF261C"/>
    <w:rsid w:val="00E036B8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607F0"/>
    <w:rsid w:val="00E6377E"/>
    <w:rsid w:val="00E64854"/>
    <w:rsid w:val="00E71D0D"/>
    <w:rsid w:val="00E75857"/>
    <w:rsid w:val="00E76EE2"/>
    <w:rsid w:val="00E77DAD"/>
    <w:rsid w:val="00E80041"/>
    <w:rsid w:val="00E81509"/>
    <w:rsid w:val="00E824EE"/>
    <w:rsid w:val="00E83327"/>
    <w:rsid w:val="00E837F7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99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7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2299</Characters>
  <Application>Microsoft Office Word</Application>
  <DocSecurity>0</DocSecurity>
  <Lines>19</Lines>
  <Paragraphs>5</Paragraphs>
  <ScaleCrop>false</ScaleCrop>
  <Company>2011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2014-11-20T20:15:00Z</dcterms:created>
  <dcterms:modified xsi:type="dcterms:W3CDTF">2014-11-20T20:15:00Z</dcterms:modified>
</cp:coreProperties>
</file>