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100" w:rsidRPr="00296265" w:rsidRDefault="00824100" w:rsidP="00824100">
      <w:pPr>
        <w:spacing w:after="120"/>
        <w:ind w:left="679" w:hanging="679"/>
        <w:jc w:val="both"/>
        <w:rPr>
          <w:rFonts w:asciiTheme="majorBidi" w:hAnsiTheme="majorBidi" w:cstheme="majorBidi"/>
          <w:b/>
          <w:bCs/>
          <w:sz w:val="30"/>
          <w:szCs w:val="30"/>
          <w:u w:val="single"/>
          <w:lang w:bidi="ar-IQ"/>
        </w:rPr>
      </w:pPr>
      <w:bookmarkStart w:id="0" w:name="_GoBack"/>
      <w:r w:rsidRPr="00296265">
        <w:rPr>
          <w:rFonts w:asciiTheme="majorBidi" w:hAnsiTheme="majorBidi" w:cstheme="majorBidi"/>
          <w:b/>
          <w:bCs/>
          <w:sz w:val="30"/>
          <w:szCs w:val="30"/>
          <w:u w:val="single"/>
          <w:rtl/>
        </w:rPr>
        <w:t>ملاحظ</w:t>
      </w:r>
      <w:r w:rsidRPr="00296265">
        <w:rPr>
          <w:rFonts w:asciiTheme="majorBidi" w:hAnsiTheme="majorBidi" w:cstheme="majorBidi" w:hint="cs"/>
          <w:b/>
          <w:bCs/>
          <w:sz w:val="30"/>
          <w:szCs w:val="30"/>
          <w:u w:val="single"/>
          <w:rtl/>
        </w:rPr>
        <w:t>ات</w:t>
      </w:r>
      <w:r>
        <w:rPr>
          <w:rFonts w:asciiTheme="majorBidi" w:hAnsiTheme="majorBidi" w:cstheme="majorBidi" w:hint="cs"/>
          <w:b/>
          <w:bCs/>
          <w:sz w:val="30"/>
          <w:szCs w:val="30"/>
          <w:u w:val="single"/>
          <w:rtl/>
        </w:rPr>
        <w:t xml:space="preserve"> هامة </w:t>
      </w:r>
      <w:r w:rsidRPr="00296265">
        <w:rPr>
          <w:rFonts w:asciiTheme="majorBidi" w:hAnsiTheme="majorBidi" w:cstheme="majorBidi" w:hint="cs"/>
          <w:b/>
          <w:bCs/>
          <w:sz w:val="30"/>
          <w:szCs w:val="30"/>
          <w:u w:val="single"/>
          <w:rtl/>
        </w:rPr>
        <w:t>:</w:t>
      </w:r>
    </w:p>
    <w:p w:rsidR="00824100" w:rsidRPr="00FC6F93" w:rsidRDefault="00824100" w:rsidP="00824100">
      <w:pPr>
        <w:pStyle w:val="ListParagraph"/>
        <w:numPr>
          <w:ilvl w:val="0"/>
          <w:numId w:val="1"/>
        </w:numPr>
        <w:spacing w:after="120"/>
        <w:jc w:val="both"/>
        <w:rPr>
          <w:rFonts w:asciiTheme="majorBidi" w:hAnsiTheme="majorBidi" w:cstheme="majorBidi"/>
          <w:sz w:val="30"/>
          <w:szCs w:val="30"/>
          <w:lang w:bidi="ar-IQ"/>
        </w:rPr>
      </w:pPr>
      <w:r>
        <w:rPr>
          <w:rFonts w:asciiTheme="majorBidi" w:hAnsiTheme="majorBidi" w:cstheme="majorBidi" w:hint="cs"/>
          <w:sz w:val="30"/>
          <w:szCs w:val="30"/>
          <w:rtl/>
        </w:rPr>
        <w:t>ت</w:t>
      </w:r>
      <w:r w:rsidRPr="00FC6F93">
        <w:rPr>
          <w:rFonts w:asciiTheme="majorBidi" w:hAnsiTheme="majorBidi" w:cstheme="majorBidi"/>
          <w:sz w:val="30"/>
          <w:szCs w:val="30"/>
          <w:rtl/>
        </w:rPr>
        <w:t>كون قيمة الفيض المغناطيسي مساوي</w:t>
      </w:r>
      <w:r>
        <w:rPr>
          <w:rFonts w:asciiTheme="majorBidi" w:hAnsiTheme="majorBidi" w:cstheme="majorBidi" w:hint="cs"/>
          <w:sz w:val="30"/>
          <w:szCs w:val="30"/>
          <w:rtl/>
        </w:rPr>
        <w:t>ه</w:t>
      </w:r>
      <w:r w:rsidRPr="00FC6F93">
        <w:rPr>
          <w:rFonts w:asciiTheme="majorBidi" w:hAnsiTheme="majorBidi" w:cstheme="majorBidi"/>
          <w:sz w:val="30"/>
          <w:szCs w:val="30"/>
          <w:rtl/>
        </w:rPr>
        <w:t xml:space="preserve"> للصفر إذا</w:t>
      </w:r>
      <w:r>
        <w:rPr>
          <w:rFonts w:asciiTheme="majorBidi" w:hAnsiTheme="majorBidi" w:cstheme="majorBidi"/>
          <w:sz w:val="30"/>
          <w:szCs w:val="30"/>
          <w:rtl/>
        </w:rPr>
        <w:t xml:space="preserve"> كانت الزاوية المحصورة بين الم</w:t>
      </w:r>
      <w:r>
        <w:rPr>
          <w:rFonts w:asciiTheme="majorBidi" w:hAnsiTheme="majorBidi" w:cstheme="majorBidi" w:hint="cs"/>
          <w:sz w:val="30"/>
          <w:szCs w:val="30"/>
          <w:rtl/>
        </w:rPr>
        <w:t xml:space="preserve">جال </w:t>
      </w:r>
      <w:r w:rsidRPr="00FC6F93">
        <w:rPr>
          <w:rFonts w:asciiTheme="majorBidi" w:hAnsiTheme="majorBidi" w:cstheme="majorBidi"/>
          <w:sz w:val="30"/>
          <w:szCs w:val="30"/>
          <w:rtl/>
        </w:rPr>
        <w:t>المغناطيسي ومتجه المساحة تساوي 90 درجة وذلك لأنه في هذه الحالة لا توجد خطوط مجال مغناطيسية تخترق المساحة.</w:t>
      </w:r>
    </w:p>
    <w:p w:rsidR="00824100" w:rsidRDefault="00824100" w:rsidP="00824100">
      <w:pPr>
        <w:pStyle w:val="ListParagraph"/>
        <w:numPr>
          <w:ilvl w:val="0"/>
          <w:numId w:val="1"/>
        </w:numPr>
        <w:spacing w:after="120"/>
        <w:jc w:val="both"/>
        <w:rPr>
          <w:rFonts w:asciiTheme="majorBidi" w:hAnsiTheme="majorBidi" w:cstheme="majorBidi"/>
          <w:sz w:val="30"/>
          <w:szCs w:val="30"/>
          <w:lang w:bidi="ar-IQ"/>
        </w:rPr>
      </w:pPr>
      <w:r w:rsidRPr="00FC6F93">
        <w:rPr>
          <w:rFonts w:asciiTheme="majorBidi" w:hAnsiTheme="majorBidi" w:cstheme="majorBidi"/>
          <w:sz w:val="30"/>
          <w:szCs w:val="30"/>
          <w:rtl/>
        </w:rPr>
        <w:t>تكون قيمة الفيض المغناطيسي اكبر ما يمكن عندما تكون الزاوية المحصورة بين المجال المغناطيسي ومتجه المساحة تساوي 0 أو 180 درجة وهنا أما أن يكون الفيض المغناطيسي موجباً أو سالباً</w:t>
      </w:r>
      <w:r w:rsidRPr="00FC6F93">
        <w:rPr>
          <w:rFonts w:asciiTheme="majorBidi" w:hAnsiTheme="majorBidi" w:cstheme="majorBidi"/>
          <w:sz w:val="30"/>
          <w:szCs w:val="30"/>
          <w:lang w:bidi="ar-IQ"/>
        </w:rPr>
        <w:t>.</w:t>
      </w:r>
    </w:p>
    <w:p w:rsidR="00824100" w:rsidRDefault="00824100" w:rsidP="00824100">
      <w:pPr>
        <w:pStyle w:val="ListParagraph"/>
        <w:numPr>
          <w:ilvl w:val="0"/>
          <w:numId w:val="1"/>
        </w:numPr>
        <w:spacing w:after="120"/>
        <w:jc w:val="both"/>
        <w:rPr>
          <w:rFonts w:asciiTheme="majorBidi" w:hAnsiTheme="majorBidi" w:cstheme="majorBidi"/>
          <w:sz w:val="30"/>
          <w:szCs w:val="30"/>
          <w:lang w:bidi="ar-IQ"/>
        </w:rPr>
      </w:pPr>
      <w:r w:rsidRPr="00FC6F93">
        <w:rPr>
          <w:rFonts w:asciiTheme="majorBidi" w:hAnsiTheme="majorBidi" w:cstheme="majorBidi"/>
          <w:sz w:val="30"/>
          <w:szCs w:val="30"/>
          <w:rtl/>
        </w:rPr>
        <w:t>إذا كان الفيض المغناطيسي موج</w:t>
      </w:r>
      <w:r w:rsidRPr="00FC6F93">
        <w:rPr>
          <w:rFonts w:asciiTheme="majorBidi" w:hAnsiTheme="majorBidi" w:cstheme="majorBidi" w:hint="cs"/>
          <w:sz w:val="30"/>
          <w:szCs w:val="30"/>
          <w:rtl/>
        </w:rPr>
        <w:t>ب</w:t>
      </w:r>
      <w:r w:rsidRPr="00FC6F93">
        <w:rPr>
          <w:rFonts w:asciiTheme="majorBidi" w:hAnsiTheme="majorBidi" w:cstheme="majorBidi"/>
          <w:sz w:val="30"/>
          <w:szCs w:val="30"/>
          <w:rtl/>
        </w:rPr>
        <w:t>اً فهذا يشير إلى ان خطوط المجال المغناطيسي في اتجاه الخروج من السطح أما اذا كان اشارة الفيض المغناطيسي سالبة فهذا يشير إلى ان خطوط المجال المغناطيسي داخلة على السطح</w:t>
      </w:r>
      <w:r w:rsidRPr="00FC6F93">
        <w:rPr>
          <w:rFonts w:asciiTheme="majorBidi" w:hAnsiTheme="majorBidi" w:cstheme="majorBidi"/>
          <w:sz w:val="30"/>
          <w:szCs w:val="30"/>
          <w:lang w:bidi="ar-IQ"/>
        </w:rPr>
        <w:t>.</w:t>
      </w:r>
    </w:p>
    <w:p w:rsidR="00824100" w:rsidRPr="00980B69" w:rsidRDefault="00824100" w:rsidP="00824100">
      <w:pPr>
        <w:pStyle w:val="ListParagraph"/>
        <w:numPr>
          <w:ilvl w:val="0"/>
          <w:numId w:val="1"/>
        </w:numPr>
        <w:jc w:val="both"/>
        <w:rPr>
          <w:rFonts w:asciiTheme="majorBidi" w:hAnsiTheme="majorBidi" w:cstheme="majorBidi"/>
          <w:sz w:val="30"/>
          <w:szCs w:val="30"/>
          <w:rtl/>
          <w:lang w:bidi="ar-IQ"/>
        </w:rPr>
      </w:pPr>
      <w:r w:rsidRPr="00980B69">
        <w:rPr>
          <w:rFonts w:asciiTheme="majorBidi" w:hAnsiTheme="majorBidi" w:cstheme="majorBidi"/>
          <w:sz w:val="30"/>
          <w:szCs w:val="30"/>
          <w:rtl/>
          <w:lang w:bidi="ar-IQ"/>
        </w:rPr>
        <w:t xml:space="preserve">الفيض الكلي خلال اي سطح مغلق = </w:t>
      </w:r>
      <w:r w:rsidRPr="00980B69">
        <w:rPr>
          <w:rFonts w:asciiTheme="majorBidi" w:hAnsiTheme="majorBidi" w:cstheme="majorBidi"/>
          <w:b/>
          <w:bCs/>
          <w:sz w:val="30"/>
          <w:szCs w:val="30"/>
          <w:rtl/>
          <w:lang w:bidi="ar-IQ"/>
        </w:rPr>
        <w:t>صفر</w:t>
      </w:r>
      <w:r>
        <w:rPr>
          <w:rFonts w:asciiTheme="majorBidi" w:hAnsiTheme="majorBidi" w:cstheme="majorBidi" w:hint="cs"/>
          <w:sz w:val="30"/>
          <w:szCs w:val="30"/>
          <w:rtl/>
          <w:lang w:bidi="ar-IQ"/>
        </w:rPr>
        <w:t xml:space="preserve"> </w:t>
      </w:r>
      <w:r w:rsidRPr="00980B69">
        <w:rPr>
          <w:rFonts w:asciiTheme="majorBidi" w:hAnsiTheme="majorBidi" w:cstheme="majorBidi" w:hint="cs"/>
          <w:sz w:val="30"/>
          <w:szCs w:val="30"/>
          <w:rtl/>
          <w:lang w:bidi="ar-IQ"/>
        </w:rPr>
        <w:t xml:space="preserve">دائما </w:t>
      </w:r>
      <w:r>
        <w:rPr>
          <w:rFonts w:asciiTheme="majorBidi" w:hAnsiTheme="majorBidi" w:cstheme="majorBidi" w:hint="cs"/>
          <w:sz w:val="30"/>
          <w:szCs w:val="30"/>
          <w:rtl/>
          <w:lang w:bidi="ar-IQ"/>
        </w:rPr>
        <w:t xml:space="preserve">، </w:t>
      </w:r>
      <w:r w:rsidRPr="00980B69">
        <w:rPr>
          <w:rFonts w:asciiTheme="majorBidi" w:hAnsiTheme="majorBidi" w:cstheme="majorBidi" w:hint="cs"/>
          <w:sz w:val="30"/>
          <w:szCs w:val="30"/>
          <w:rtl/>
          <w:lang w:bidi="ar-IQ"/>
        </w:rPr>
        <w:t>أ</w:t>
      </w:r>
      <w:r>
        <w:rPr>
          <w:rFonts w:asciiTheme="majorBidi" w:hAnsiTheme="majorBidi" w:cstheme="majorBidi" w:hint="cs"/>
          <w:sz w:val="30"/>
          <w:szCs w:val="30"/>
          <w:rtl/>
          <w:lang w:bidi="ar-IQ"/>
        </w:rPr>
        <w:t xml:space="preserve">ي ان عدد الخطوط الداخلة الى السطح </w:t>
      </w:r>
      <w:r>
        <w:rPr>
          <w:rFonts w:asciiTheme="majorBidi" w:hAnsiTheme="majorBidi" w:cstheme="majorBidi"/>
          <w:sz w:val="30"/>
          <w:szCs w:val="30"/>
          <w:lang w:bidi="ar-IQ"/>
        </w:rPr>
        <w:t>s</w:t>
      </w:r>
      <w:r>
        <w:rPr>
          <w:rFonts w:asciiTheme="majorBidi" w:hAnsiTheme="majorBidi" w:cstheme="majorBidi" w:hint="cs"/>
          <w:sz w:val="30"/>
          <w:szCs w:val="30"/>
          <w:rtl/>
          <w:lang w:bidi="ar-IQ"/>
        </w:rPr>
        <w:t xml:space="preserve"> يساوي عدد الخطوط الخارجة منه، ويمكن كتابه ذلك رياضيا كالاتي</w:t>
      </w:r>
      <w:r w:rsidRPr="00980B69">
        <w:rPr>
          <w:rFonts w:asciiTheme="majorBidi" w:hAnsiTheme="majorBidi" w:cstheme="majorBidi"/>
          <w:sz w:val="30"/>
          <w:szCs w:val="30"/>
          <w:rtl/>
          <w:lang w:bidi="ar-IQ"/>
        </w:rPr>
        <w:t>:</w:t>
      </w:r>
    </w:p>
    <w:p w:rsidR="00824100" w:rsidRPr="00E34B4F" w:rsidRDefault="00824100" w:rsidP="00824100">
      <w:pPr>
        <w:jc w:val="right"/>
        <w:rPr>
          <w:rFonts w:asciiTheme="majorBidi" w:hAnsiTheme="majorBidi" w:cstheme="majorBidi"/>
          <w:i/>
          <w:iCs/>
          <w:sz w:val="30"/>
          <w:szCs w:val="30"/>
          <w:rtl/>
          <w:lang w:bidi="ar-IQ"/>
        </w:rPr>
      </w:pPr>
      <m:oMath>
        <m:r>
          <w:rPr>
            <w:rFonts w:ascii="Cambria Math" w:hAnsi="Cambria Math" w:cstheme="majorBidi"/>
            <w:sz w:val="30"/>
            <w:szCs w:val="30"/>
            <w:lang w:bidi="ar-IQ"/>
          </w:rPr>
          <m:t>Ф=</m:t>
        </m:r>
        <m:nary>
          <m:naryPr>
            <m:chr m:val="∮"/>
            <m:limLoc m:val="subSup"/>
            <m:ctrlPr>
              <w:rPr>
                <w:rFonts w:ascii="Cambria Math" w:hAnsi="Cambria Math" w:cstheme="majorBidi"/>
                <w:i/>
                <w:iCs/>
                <w:sz w:val="30"/>
                <w:szCs w:val="30"/>
                <w:lang w:bidi="ar-IQ"/>
              </w:rPr>
            </m:ctrlPr>
          </m:naryPr>
          <m:sub>
            <m:r>
              <w:rPr>
                <w:rFonts w:ascii="Cambria Math" w:hAnsi="Cambria Math" w:cstheme="majorBidi"/>
                <w:sz w:val="30"/>
                <w:szCs w:val="30"/>
                <w:lang w:bidi="ar-IQ"/>
              </w:rPr>
              <m:t xml:space="preserve"> c</m:t>
            </m:r>
          </m:sub>
          <m:sup>
            <m:r>
              <w:rPr>
                <w:rFonts w:ascii="Cambria Math" w:hAnsi="Cambria Math" w:cstheme="majorBidi"/>
                <w:sz w:val="30"/>
                <w:szCs w:val="30"/>
                <w:lang w:bidi="ar-IQ"/>
              </w:rPr>
              <m:t xml:space="preserve"> </m:t>
            </m:r>
          </m:sup>
          <m:e>
            <m:acc>
              <m:accPr>
                <m:chr m:val="⃗"/>
                <m:ctrlPr>
                  <w:rPr>
                    <w:rFonts w:ascii="Cambria Math" w:hAnsi="Cambria Math" w:cstheme="majorBidi"/>
                    <w:i/>
                    <w:iCs/>
                    <w:sz w:val="30"/>
                    <w:szCs w:val="30"/>
                    <w:lang w:bidi="ar-IQ"/>
                  </w:rPr>
                </m:ctrlPr>
              </m:accPr>
              <m:e>
                <m:r>
                  <w:rPr>
                    <w:rFonts w:ascii="Cambria Math" w:hAnsi="Cambria Math" w:cstheme="majorBidi"/>
                    <w:sz w:val="30"/>
                    <w:szCs w:val="30"/>
                    <w:lang w:bidi="ar-IQ"/>
                  </w:rPr>
                  <m:t>B</m:t>
                </m:r>
              </m:e>
            </m:acc>
          </m:e>
        </m:nary>
        <m:r>
          <w:rPr>
            <w:rFonts w:ascii="Cambria Math" w:hAnsi="Cambria Math" w:cstheme="majorBidi"/>
            <w:sz w:val="30"/>
            <w:szCs w:val="30"/>
            <w:lang w:bidi="ar-IQ"/>
          </w:rPr>
          <m:t>. d</m:t>
        </m:r>
        <m:acc>
          <m:accPr>
            <m:chr m:val="⃗"/>
            <m:ctrlPr>
              <w:rPr>
                <w:rFonts w:ascii="Cambria Math" w:hAnsi="Cambria Math" w:cstheme="majorBidi"/>
                <w:i/>
                <w:iCs/>
                <w:sz w:val="30"/>
                <w:szCs w:val="30"/>
                <w:lang w:bidi="ar-IQ"/>
              </w:rPr>
            </m:ctrlPr>
          </m:accPr>
          <m:e>
            <m:r>
              <w:rPr>
                <w:rFonts w:ascii="Cambria Math" w:hAnsi="Cambria Math" w:cstheme="majorBidi"/>
                <w:sz w:val="30"/>
                <w:szCs w:val="30"/>
                <w:lang w:bidi="ar-IQ"/>
              </w:rPr>
              <m:t xml:space="preserve"> A </m:t>
            </m:r>
          </m:e>
        </m:acc>
      </m:oMath>
      <w:r>
        <w:rPr>
          <w:rFonts w:asciiTheme="majorBidi" w:hAnsiTheme="majorBidi" w:cstheme="majorBidi"/>
          <w:i/>
          <w:iCs/>
          <w:sz w:val="30"/>
          <w:szCs w:val="30"/>
          <w:rtl/>
          <w:lang w:bidi="ar-IQ"/>
        </w:rPr>
        <w:t xml:space="preserve"> </w:t>
      </w:r>
    </w:p>
    <w:p w:rsidR="00824100" w:rsidRPr="00980B69" w:rsidRDefault="00824100" w:rsidP="00824100">
      <w:pPr>
        <w:spacing w:after="120"/>
        <w:ind w:left="360"/>
        <w:jc w:val="both"/>
        <w:rPr>
          <w:rFonts w:asciiTheme="majorBidi" w:hAnsiTheme="majorBidi" w:cstheme="majorBidi"/>
          <w:sz w:val="30"/>
          <w:szCs w:val="30"/>
          <w:rtl/>
          <w:lang w:bidi="ar-IQ"/>
        </w:rPr>
      </w:pPr>
      <w:r w:rsidRPr="00980B69">
        <w:rPr>
          <w:rFonts w:asciiTheme="majorBidi" w:hAnsiTheme="majorBidi" w:cstheme="majorBidi"/>
          <w:sz w:val="30"/>
          <w:szCs w:val="30"/>
          <w:rtl/>
          <w:lang w:bidi="ar-IQ"/>
        </w:rPr>
        <w:t>وهذا القانون يسمى قانون كاوس في المغناطيسية</w:t>
      </w:r>
      <w:r>
        <w:rPr>
          <w:rFonts w:asciiTheme="majorBidi" w:hAnsiTheme="majorBidi" w:cstheme="majorBidi" w:hint="cs"/>
          <w:sz w:val="30"/>
          <w:szCs w:val="30"/>
          <w:rtl/>
          <w:lang w:bidi="ar-IQ"/>
        </w:rPr>
        <w:t>، وهو يمثل المعادلة الثانية من معادلات ماكسويل.</w:t>
      </w:r>
    </w:p>
    <w:p w:rsidR="00824100" w:rsidRPr="0094539B" w:rsidRDefault="00824100" w:rsidP="00824100">
      <w:pPr>
        <w:spacing w:after="120"/>
        <w:ind w:left="679" w:hanging="679"/>
        <w:jc w:val="both"/>
        <w:rPr>
          <w:rFonts w:asciiTheme="majorBidi" w:hAnsiTheme="majorBidi" w:cstheme="majorBidi"/>
          <w:sz w:val="30"/>
          <w:szCs w:val="30"/>
          <w:rtl/>
          <w:lang w:bidi="ar-IQ"/>
        </w:rPr>
      </w:pPr>
      <w:r w:rsidRPr="0094539B">
        <w:rPr>
          <w:rFonts w:asciiTheme="majorBidi" w:hAnsiTheme="majorBidi" w:cstheme="majorBidi"/>
          <w:b/>
          <w:bCs/>
          <w:sz w:val="30"/>
          <w:szCs w:val="30"/>
          <w:u w:val="single"/>
          <w:rtl/>
        </w:rPr>
        <w:t>مثال :</w:t>
      </w:r>
      <w:r w:rsidRPr="0094539B">
        <w:rPr>
          <w:rFonts w:asciiTheme="majorBidi" w:hAnsiTheme="majorBidi" w:cstheme="majorBidi"/>
          <w:sz w:val="30"/>
          <w:szCs w:val="30"/>
          <w:rtl/>
        </w:rPr>
        <w:t xml:space="preserve">يتحرك بـروتون بسرعة قـدرها </w:t>
      </w:r>
      <w:r w:rsidRPr="0094539B">
        <w:rPr>
          <w:rFonts w:asciiTheme="majorBidi" w:hAnsiTheme="majorBidi" w:cstheme="majorBidi"/>
          <w:sz w:val="30"/>
          <w:szCs w:val="30"/>
        </w:rPr>
        <w:t>v = ( 2i - 4j + k) m/s</w:t>
      </w:r>
      <w:r w:rsidRPr="0094539B">
        <w:rPr>
          <w:rFonts w:asciiTheme="majorBidi" w:hAnsiTheme="majorBidi" w:cstheme="majorBidi"/>
          <w:sz w:val="30"/>
          <w:szCs w:val="30"/>
          <w:rtl/>
        </w:rPr>
        <w:t xml:space="preserve"> في منطق</w:t>
      </w:r>
      <w:r>
        <w:rPr>
          <w:rFonts w:asciiTheme="majorBidi" w:hAnsiTheme="majorBidi" w:cstheme="majorBidi"/>
          <w:sz w:val="30"/>
          <w:szCs w:val="30"/>
          <w:rtl/>
        </w:rPr>
        <w:t>ـة يوجـد بها مجال مغناطيسي قـدر</w:t>
      </w:r>
      <w:r>
        <w:rPr>
          <w:rFonts w:asciiTheme="majorBidi" w:hAnsiTheme="majorBidi" w:cstheme="majorBidi" w:hint="cs"/>
          <w:sz w:val="30"/>
          <w:szCs w:val="30"/>
          <w:rtl/>
        </w:rPr>
        <w:t>ه (</w:t>
      </w:r>
      <w:r w:rsidRPr="0094539B">
        <w:rPr>
          <w:rFonts w:asciiTheme="majorBidi" w:hAnsiTheme="majorBidi" w:cstheme="majorBidi"/>
          <w:sz w:val="30"/>
          <w:szCs w:val="30"/>
        </w:rPr>
        <w:t xml:space="preserve"> </w:t>
      </w:r>
      <w:r>
        <w:rPr>
          <w:rFonts w:asciiTheme="majorBidi" w:hAnsiTheme="majorBidi" w:cstheme="majorBidi"/>
          <w:sz w:val="30"/>
          <w:szCs w:val="30"/>
        </w:rPr>
        <w:t>T</w:t>
      </w:r>
      <w:r w:rsidRPr="0094539B">
        <w:rPr>
          <w:rFonts w:asciiTheme="majorBidi" w:hAnsiTheme="majorBidi" w:cstheme="majorBidi"/>
          <w:sz w:val="30"/>
          <w:szCs w:val="30"/>
        </w:rPr>
        <w:t>B = (i + 2j – 3k</w:t>
      </w:r>
      <w:r w:rsidRPr="0094539B">
        <w:rPr>
          <w:rFonts w:asciiTheme="majorBidi" w:hAnsiTheme="majorBidi" w:cstheme="majorBidi"/>
          <w:sz w:val="30"/>
          <w:szCs w:val="30"/>
          <w:rtl/>
        </w:rPr>
        <w:t>، احسب قيمة القوة المغناطيسية المؤثرة على هذا البروتون.</w:t>
      </w:r>
    </w:p>
    <w:p w:rsidR="00824100" w:rsidRPr="0094539B" w:rsidRDefault="00824100" w:rsidP="00824100">
      <w:pPr>
        <w:spacing w:after="120"/>
        <w:jc w:val="both"/>
        <w:rPr>
          <w:rFonts w:asciiTheme="majorBidi" w:hAnsiTheme="majorBidi" w:cstheme="majorBidi"/>
          <w:b/>
          <w:bCs/>
          <w:sz w:val="30"/>
          <w:szCs w:val="30"/>
          <w:rtl/>
          <w:lang w:bidi="ar-IQ"/>
        </w:rPr>
      </w:pPr>
      <w:r w:rsidRPr="0094539B">
        <w:rPr>
          <w:rFonts w:asciiTheme="majorBidi" w:hAnsiTheme="majorBidi" w:cstheme="majorBidi"/>
          <w:b/>
          <w:bCs/>
          <w:sz w:val="30"/>
          <w:szCs w:val="30"/>
          <w:rtl/>
          <w:lang w:bidi="ar-IQ"/>
        </w:rPr>
        <w:t>الجواب:</w:t>
      </w:r>
    </w:p>
    <w:p w:rsidR="00824100" w:rsidRPr="004A742A" w:rsidRDefault="00824100" w:rsidP="00824100">
      <w:pPr>
        <w:jc w:val="right"/>
        <w:rPr>
          <w:rtl/>
          <w:lang w:bidi="ar-IQ"/>
        </w:rPr>
      </w:pPr>
      <w:r w:rsidRPr="0094539B">
        <w:rPr>
          <w:rFonts w:asciiTheme="majorBidi" w:hAnsiTheme="majorBidi" w:cstheme="majorBidi"/>
          <w:position w:val="-88"/>
          <w:sz w:val="30"/>
          <w:szCs w:val="30"/>
        </w:rPr>
        <w:object w:dxaOrig="7220" w:dyaOrig="1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2.25pt;height:92.25pt" o:ole="">
            <v:imagedata r:id="rId6" o:title=""/>
          </v:shape>
          <o:OLEObject Type="Embed" ProgID="Equation.3" ShapeID="_x0000_i1025" DrawAspect="Content" ObjectID="_1580202622" r:id="rId7"/>
        </w:object>
      </w:r>
    </w:p>
    <w:p w:rsidR="00824100" w:rsidRPr="00BD57ED" w:rsidRDefault="00824100" w:rsidP="00824100">
      <w:pPr>
        <w:spacing w:after="120"/>
        <w:jc w:val="both"/>
        <w:rPr>
          <w:rFonts w:asciiTheme="majorBidi" w:hAnsiTheme="majorBidi" w:cstheme="majorBidi"/>
          <w:b/>
          <w:bCs/>
          <w:sz w:val="32"/>
          <w:szCs w:val="32"/>
          <w:u w:val="single"/>
          <w:rtl/>
          <w:lang w:bidi="ar-IQ"/>
        </w:rPr>
      </w:pPr>
      <w:r>
        <w:rPr>
          <w:rFonts w:asciiTheme="majorBidi" w:hAnsiTheme="majorBidi" w:cstheme="majorBidi" w:hint="cs"/>
          <w:b/>
          <w:bCs/>
          <w:sz w:val="32"/>
          <w:szCs w:val="32"/>
          <w:u w:val="single"/>
          <w:rtl/>
        </w:rPr>
        <w:t xml:space="preserve">  </w:t>
      </w:r>
      <w:r w:rsidRPr="00BD57ED">
        <w:rPr>
          <w:rFonts w:asciiTheme="majorBidi" w:hAnsiTheme="majorBidi" w:cstheme="majorBidi"/>
          <w:b/>
          <w:bCs/>
          <w:sz w:val="32"/>
          <w:szCs w:val="32"/>
          <w:u w:val="single"/>
          <w:rtl/>
        </w:rPr>
        <w:t>القوة المغناطيسية المؤثرة على سلك يمر خلاله تيار كهربائي</w:t>
      </w:r>
    </w:p>
    <w:p w:rsidR="00824100" w:rsidRDefault="00824100" w:rsidP="00824100">
      <w:pPr>
        <w:spacing w:after="120"/>
        <w:jc w:val="right"/>
        <w:rPr>
          <w:rFonts w:asciiTheme="majorBidi" w:hAnsiTheme="majorBidi" w:cstheme="majorBidi"/>
          <w:b/>
          <w:bCs/>
          <w:sz w:val="32"/>
          <w:szCs w:val="32"/>
          <w:rtl/>
        </w:rPr>
      </w:pPr>
      <w:r w:rsidRPr="00BD57ED">
        <w:rPr>
          <w:rFonts w:asciiTheme="majorBidi" w:hAnsiTheme="majorBidi" w:cstheme="majorBidi"/>
          <w:b/>
          <w:bCs/>
          <w:sz w:val="32"/>
          <w:szCs w:val="32"/>
        </w:rPr>
        <w:t>Magnetic Force on a Current-Carrying Wire</w:t>
      </w:r>
    </w:p>
    <w:p w:rsidR="00824100" w:rsidRPr="00BD57ED" w:rsidRDefault="00824100" w:rsidP="00824100">
      <w:pPr>
        <w:spacing w:after="120"/>
        <w:jc w:val="right"/>
        <w:rPr>
          <w:rFonts w:asciiTheme="majorBidi" w:hAnsiTheme="majorBidi" w:cstheme="majorBidi"/>
          <w:b/>
          <w:bCs/>
          <w:sz w:val="2"/>
          <w:szCs w:val="2"/>
          <w:lang w:bidi="ar-IQ"/>
        </w:rPr>
      </w:pPr>
    </w:p>
    <w:p w:rsidR="00824100" w:rsidRPr="00BD57ED" w:rsidRDefault="00824100" w:rsidP="00824100">
      <w:pPr>
        <w:spacing w:after="0"/>
        <w:ind w:firstLine="720"/>
        <w:jc w:val="both"/>
        <w:rPr>
          <w:rFonts w:asciiTheme="majorBidi" w:hAnsiTheme="majorBidi" w:cstheme="majorBidi"/>
          <w:sz w:val="30"/>
          <w:szCs w:val="30"/>
          <w:rtl/>
        </w:rPr>
      </w:pPr>
      <w:r w:rsidRPr="00BD57ED">
        <w:rPr>
          <w:rFonts w:asciiTheme="majorBidi" w:hAnsiTheme="majorBidi" w:cstheme="majorBidi"/>
          <w:sz w:val="30"/>
          <w:szCs w:val="30"/>
          <w:rtl/>
        </w:rPr>
        <w:t>ذكرنا</w:t>
      </w:r>
      <w:r>
        <w:rPr>
          <w:rFonts w:asciiTheme="majorBidi" w:hAnsiTheme="majorBidi" w:cstheme="majorBidi" w:hint="cs"/>
          <w:sz w:val="30"/>
          <w:szCs w:val="30"/>
          <w:rtl/>
        </w:rPr>
        <w:t xml:space="preserve"> في المحاضرة الاولى </w:t>
      </w:r>
      <w:r w:rsidRPr="00BD57ED">
        <w:rPr>
          <w:rFonts w:asciiTheme="majorBidi" w:hAnsiTheme="majorBidi" w:cstheme="majorBidi"/>
          <w:sz w:val="30"/>
          <w:szCs w:val="30"/>
          <w:rtl/>
        </w:rPr>
        <w:t>ان هناك قوة مغناطيسية تؤثر على الشحنات الكهربائية المتحركة خلال مجال مغناطيسي. ولما كان التيار الكهربائي هو سيل من شحنات كهربائية، وفي المواد الموصلة هذا السيل يتألف من الالكترونات الحرة، فاذا سلط مجال مغناطيسي على موصل يسري فيه تيار كهربائي تولدت قوة على كل شحنة متحركة خلاله وما القو</w:t>
      </w:r>
      <w:r>
        <w:rPr>
          <w:rFonts w:asciiTheme="majorBidi" w:hAnsiTheme="majorBidi" w:cstheme="majorBidi" w:hint="cs"/>
          <w:sz w:val="30"/>
          <w:szCs w:val="30"/>
          <w:rtl/>
        </w:rPr>
        <w:t>ة</w:t>
      </w:r>
      <w:r w:rsidRPr="00BD57ED">
        <w:rPr>
          <w:rFonts w:asciiTheme="majorBidi" w:hAnsiTheme="majorBidi" w:cstheme="majorBidi"/>
          <w:sz w:val="30"/>
          <w:szCs w:val="30"/>
          <w:rtl/>
        </w:rPr>
        <w:t xml:space="preserve"> المغناطيسية على الموصل الا محصلة تلك القوى المغناطيسية.</w:t>
      </w:r>
    </w:p>
    <w:p w:rsidR="00824100" w:rsidRPr="00BD57ED" w:rsidRDefault="00824100" w:rsidP="00824100">
      <w:pPr>
        <w:spacing w:after="0"/>
        <w:jc w:val="both"/>
        <w:rPr>
          <w:rFonts w:asciiTheme="majorBidi" w:hAnsiTheme="majorBidi" w:cstheme="majorBidi"/>
          <w:sz w:val="30"/>
          <w:szCs w:val="30"/>
          <w:rtl/>
          <w:lang w:bidi="ar-IQ"/>
        </w:rPr>
      </w:pPr>
      <w:r w:rsidRPr="00BD57ED">
        <w:rPr>
          <w:rFonts w:asciiTheme="majorBidi" w:hAnsiTheme="majorBidi" w:cstheme="majorBidi"/>
          <w:sz w:val="30"/>
          <w:szCs w:val="30"/>
          <w:rtl/>
        </w:rPr>
        <w:lastRenderedPageBreak/>
        <w:t xml:space="preserve">ولحساب القوة المؤثرة على سلك يمر به تيار </w:t>
      </w:r>
      <w:r>
        <w:rPr>
          <w:rFonts w:asciiTheme="majorBidi" w:hAnsiTheme="majorBidi" w:cstheme="majorBidi"/>
          <w:sz w:val="30"/>
          <w:szCs w:val="30"/>
          <w:rtl/>
        </w:rPr>
        <w:t>كهربائي</w:t>
      </w:r>
      <w:r w:rsidRPr="00BD57ED">
        <w:rPr>
          <w:rFonts w:asciiTheme="majorBidi" w:hAnsiTheme="majorBidi" w:cstheme="majorBidi"/>
          <w:sz w:val="30"/>
          <w:szCs w:val="30"/>
          <w:rtl/>
        </w:rPr>
        <w:t xml:space="preserve"> شدته </w:t>
      </w:r>
      <w:r w:rsidRPr="00BD57ED">
        <w:rPr>
          <w:rFonts w:asciiTheme="majorBidi" w:hAnsiTheme="majorBidi" w:cstheme="majorBidi"/>
          <w:sz w:val="30"/>
          <w:szCs w:val="30"/>
        </w:rPr>
        <w:t>I</w:t>
      </w:r>
      <w:r w:rsidRPr="00BD57ED">
        <w:rPr>
          <w:rFonts w:asciiTheme="majorBidi" w:hAnsiTheme="majorBidi" w:cstheme="majorBidi"/>
          <w:sz w:val="30"/>
          <w:szCs w:val="30"/>
          <w:rtl/>
        </w:rPr>
        <w:t xml:space="preserve">،افترض ان سلكا مستقيماً من مادة موصلة طولها </w:t>
      </w:r>
      <w:r w:rsidRPr="00BD57ED">
        <w:rPr>
          <w:rFonts w:asciiTheme="majorBidi" w:hAnsiTheme="majorBidi" w:cstheme="majorBidi"/>
          <w:i/>
          <w:iCs/>
          <w:sz w:val="30"/>
          <w:szCs w:val="30"/>
        </w:rPr>
        <w:t>L</w:t>
      </w:r>
      <w:r w:rsidRPr="00BD57ED">
        <w:rPr>
          <w:rFonts w:asciiTheme="majorBidi" w:hAnsiTheme="majorBidi" w:cstheme="majorBidi"/>
          <w:sz w:val="30"/>
          <w:szCs w:val="30"/>
          <w:rtl/>
        </w:rPr>
        <w:t xml:space="preserve">ومساحة مقطعها </w:t>
      </w:r>
      <w:r w:rsidRPr="00BD57ED">
        <w:rPr>
          <w:rFonts w:asciiTheme="majorBidi" w:hAnsiTheme="majorBidi" w:cstheme="majorBidi"/>
          <w:sz w:val="30"/>
          <w:szCs w:val="30"/>
        </w:rPr>
        <w:t>A</w:t>
      </w:r>
      <w:r w:rsidRPr="00BD57ED">
        <w:rPr>
          <w:rFonts w:asciiTheme="majorBidi" w:hAnsiTheme="majorBidi" w:cstheme="majorBidi"/>
          <w:sz w:val="30"/>
          <w:szCs w:val="30"/>
          <w:rtl/>
        </w:rPr>
        <w:t xml:space="preserve"> يمر بها تيار </w:t>
      </w:r>
      <w:r>
        <w:rPr>
          <w:rFonts w:asciiTheme="majorBidi" w:hAnsiTheme="majorBidi" w:cstheme="majorBidi"/>
          <w:sz w:val="30"/>
          <w:szCs w:val="30"/>
          <w:rtl/>
        </w:rPr>
        <w:t>كهربائي</w:t>
      </w:r>
      <w:r w:rsidRPr="00BD57ED">
        <w:rPr>
          <w:rFonts w:asciiTheme="majorBidi" w:hAnsiTheme="majorBidi" w:cstheme="majorBidi"/>
          <w:sz w:val="30"/>
          <w:szCs w:val="30"/>
        </w:rPr>
        <w:t>I</w:t>
      </w:r>
      <w:r w:rsidRPr="00BD57ED">
        <w:rPr>
          <w:rFonts w:asciiTheme="majorBidi" w:hAnsiTheme="majorBidi" w:cstheme="majorBidi"/>
          <w:sz w:val="30"/>
          <w:szCs w:val="30"/>
          <w:rtl/>
        </w:rPr>
        <w:t xml:space="preserve">، والسلك موجود في منطقة مجال مغناطيسي </w:t>
      </w:r>
      <w:r w:rsidRPr="00BD57ED">
        <w:rPr>
          <w:rFonts w:asciiTheme="majorBidi" w:hAnsiTheme="majorBidi" w:cstheme="majorBidi"/>
          <w:sz w:val="30"/>
          <w:szCs w:val="30"/>
        </w:rPr>
        <w:t>B</w:t>
      </w:r>
      <w:r w:rsidRPr="00BD57ED">
        <w:rPr>
          <w:rFonts w:asciiTheme="majorBidi" w:hAnsiTheme="majorBidi" w:cstheme="majorBidi"/>
          <w:sz w:val="30"/>
          <w:szCs w:val="30"/>
          <w:rtl/>
        </w:rPr>
        <w:t xml:space="preserve"> كما في الشكل </w:t>
      </w:r>
      <w:r>
        <w:rPr>
          <w:rFonts w:asciiTheme="majorBidi" w:hAnsiTheme="majorBidi" w:cstheme="majorBidi"/>
          <w:sz w:val="30"/>
          <w:szCs w:val="30"/>
        </w:rPr>
        <w:t>1</w:t>
      </w:r>
      <w:r w:rsidRPr="00BD57ED">
        <w:rPr>
          <w:rFonts w:asciiTheme="majorBidi" w:hAnsiTheme="majorBidi" w:cstheme="majorBidi"/>
          <w:sz w:val="30"/>
          <w:szCs w:val="30"/>
        </w:rPr>
        <w:t>7</w:t>
      </w:r>
      <w:r w:rsidRPr="00BD57ED">
        <w:rPr>
          <w:rFonts w:asciiTheme="majorBidi" w:hAnsiTheme="majorBidi" w:cstheme="majorBidi"/>
          <w:sz w:val="30"/>
          <w:szCs w:val="30"/>
          <w:rtl/>
        </w:rPr>
        <w:t xml:space="preserve">. تتحرك الشحنات داخل مادة الموصل بسرعة تسمى سرعة الانجراف </w:t>
      </w:r>
      <w:r w:rsidRPr="00BD57ED">
        <w:rPr>
          <w:rFonts w:asciiTheme="majorBidi" w:hAnsiTheme="majorBidi" w:cstheme="majorBidi"/>
          <w:sz w:val="30"/>
          <w:szCs w:val="30"/>
        </w:rPr>
        <w:t>Drift velocity</w:t>
      </w:r>
      <w:r>
        <w:rPr>
          <w:rFonts w:asciiTheme="majorBidi" w:hAnsiTheme="majorBidi" w:cstheme="majorBidi"/>
          <w:sz w:val="30"/>
          <w:szCs w:val="30"/>
        </w:rPr>
        <w:t>)</w:t>
      </w:r>
      <w:r>
        <w:rPr>
          <w:rFonts w:asciiTheme="majorBidi" w:hAnsiTheme="majorBidi" w:cstheme="majorBidi" w:hint="cs"/>
          <w:sz w:val="30"/>
          <w:szCs w:val="30"/>
          <w:rtl/>
        </w:rPr>
        <w:t xml:space="preserve">)التي يرمز لها </w:t>
      </w:r>
      <m:oMath>
        <m:acc>
          <m:accPr>
            <m:chr m:val="⃗"/>
            <m:ctrlPr>
              <w:rPr>
                <w:rFonts w:ascii="Cambria Math" w:hAnsi="Cambria Math" w:cstheme="majorBidi"/>
                <w:sz w:val="30"/>
                <w:szCs w:val="30"/>
              </w:rPr>
            </m:ctrlPr>
          </m:accPr>
          <m:e>
            <m:r>
              <w:rPr>
                <w:rFonts w:ascii="Cambria Math" w:hAnsi="Cambria Math" w:cstheme="majorBidi"/>
                <w:sz w:val="30"/>
                <w:szCs w:val="30"/>
              </w:rPr>
              <m:t>v</m:t>
            </m:r>
          </m:e>
        </m:acc>
      </m:oMath>
      <w:r w:rsidRPr="00BD57ED">
        <w:rPr>
          <w:rFonts w:asciiTheme="majorBidi" w:hAnsiTheme="majorBidi" w:cstheme="majorBidi"/>
          <w:sz w:val="30"/>
          <w:szCs w:val="30"/>
          <w:vertAlign w:val="subscript"/>
        </w:rPr>
        <w:t>d</w:t>
      </w:r>
      <w:r w:rsidRPr="00BD57ED">
        <w:rPr>
          <w:rFonts w:asciiTheme="majorBidi" w:hAnsiTheme="majorBidi" w:cstheme="majorBidi"/>
          <w:sz w:val="30"/>
          <w:szCs w:val="30"/>
          <w:rtl/>
        </w:rPr>
        <w:t xml:space="preserve">، وبما ان المقدار الكلي للشحنة في هذا المقطع </w:t>
      </w:r>
      <w:proofErr w:type="spellStart"/>
      <w:r w:rsidRPr="00BD57ED">
        <w:rPr>
          <w:rFonts w:asciiTheme="majorBidi" w:hAnsiTheme="majorBidi" w:cstheme="majorBidi"/>
          <w:sz w:val="30"/>
          <w:szCs w:val="30"/>
        </w:rPr>
        <w:t>Q</w:t>
      </w:r>
      <w:r w:rsidRPr="00BD57ED">
        <w:rPr>
          <w:rFonts w:asciiTheme="majorBidi" w:hAnsiTheme="majorBidi" w:cstheme="majorBidi"/>
          <w:sz w:val="30"/>
          <w:szCs w:val="30"/>
          <w:vertAlign w:val="subscript"/>
        </w:rPr>
        <w:t>tot</w:t>
      </w:r>
      <w:proofErr w:type="spellEnd"/>
      <w:r w:rsidRPr="00BD57ED">
        <w:rPr>
          <w:rFonts w:asciiTheme="majorBidi" w:hAnsiTheme="majorBidi" w:cstheme="majorBidi"/>
          <w:sz w:val="30"/>
          <w:szCs w:val="30"/>
        </w:rPr>
        <w:t>=</w:t>
      </w:r>
      <w:r w:rsidRPr="00BD57ED">
        <w:rPr>
          <w:rFonts w:asciiTheme="majorBidi" w:hAnsiTheme="majorBidi" w:cstheme="majorBidi"/>
          <w:i/>
          <w:iCs/>
          <w:sz w:val="30"/>
          <w:szCs w:val="30"/>
        </w:rPr>
        <w:t>q</w:t>
      </w:r>
      <w:r w:rsidRPr="00BD57ED">
        <w:rPr>
          <w:rFonts w:asciiTheme="majorBidi" w:hAnsiTheme="majorBidi" w:cstheme="majorBidi"/>
          <w:sz w:val="30"/>
          <w:szCs w:val="30"/>
        </w:rPr>
        <w:t>(</w:t>
      </w:r>
      <w:proofErr w:type="spellStart"/>
      <w:r w:rsidRPr="00BD57ED">
        <w:rPr>
          <w:rFonts w:asciiTheme="majorBidi" w:hAnsiTheme="majorBidi" w:cstheme="majorBidi"/>
          <w:i/>
          <w:iCs/>
          <w:sz w:val="30"/>
          <w:szCs w:val="30"/>
        </w:rPr>
        <w:t>nAL</w:t>
      </w:r>
      <w:proofErr w:type="spellEnd"/>
      <w:r w:rsidRPr="00BD57ED">
        <w:rPr>
          <w:rFonts w:asciiTheme="majorBidi" w:hAnsiTheme="majorBidi" w:cstheme="majorBidi"/>
          <w:sz w:val="30"/>
          <w:szCs w:val="30"/>
        </w:rPr>
        <w:t>)</w:t>
      </w:r>
      <w:r w:rsidRPr="00BD57ED">
        <w:rPr>
          <w:rFonts w:asciiTheme="majorBidi" w:hAnsiTheme="majorBidi" w:cstheme="majorBidi"/>
          <w:sz w:val="30"/>
          <w:szCs w:val="30"/>
          <w:rtl/>
        </w:rPr>
        <w:t xml:space="preserve"> ، لذلك يكون تأثير المجال المغناطيسي على الشحنة المتحركة كالتالي:</w:t>
      </w:r>
    </w:p>
    <w:p w:rsidR="00824100" w:rsidRPr="00BD57ED" w:rsidRDefault="00E1345C" w:rsidP="00824100">
      <w:pPr>
        <w:jc w:val="right"/>
        <w:rPr>
          <w:rFonts w:asciiTheme="majorBidi" w:hAnsiTheme="majorBidi" w:cstheme="majorBidi"/>
          <w:b/>
          <w:bCs/>
          <w:i/>
          <w:sz w:val="30"/>
          <w:szCs w:val="30"/>
          <w:rtl/>
          <w:lang w:bidi="ar-IQ"/>
        </w:rPr>
      </w:pPr>
      <m:oMath>
        <m:sSub>
          <m:sSubPr>
            <m:ctrlPr>
              <w:rPr>
                <w:rFonts w:ascii="Cambria Math" w:hAnsi="Cambria Math" w:cstheme="majorBidi"/>
                <w:i/>
                <w:sz w:val="30"/>
                <w:szCs w:val="30"/>
              </w:rPr>
            </m:ctrlPr>
          </m:sSubPr>
          <m:e>
            <m:acc>
              <m:accPr>
                <m:chr m:val="⃗"/>
                <m:ctrlPr>
                  <w:rPr>
                    <w:rFonts w:ascii="Cambria Math" w:hAnsi="Cambria Math" w:cstheme="majorBidi"/>
                    <w:i/>
                    <w:sz w:val="30"/>
                    <w:szCs w:val="30"/>
                  </w:rPr>
                </m:ctrlPr>
              </m:accPr>
              <m:e>
                <m:r>
                  <w:rPr>
                    <w:rFonts w:ascii="Cambria Math" w:hAnsi="Cambria Math" w:cstheme="majorBidi"/>
                    <w:sz w:val="30"/>
                    <w:szCs w:val="30"/>
                  </w:rPr>
                  <m:t>F</m:t>
                </m:r>
              </m:e>
            </m:acc>
          </m:e>
          <m:sub>
            <m:r>
              <w:rPr>
                <w:rFonts w:ascii="Cambria Math" w:hAnsi="Cambria Math" w:cstheme="majorBidi"/>
                <w:sz w:val="30"/>
                <w:szCs w:val="30"/>
              </w:rPr>
              <m:t>B</m:t>
            </m:r>
          </m:sub>
        </m:sSub>
      </m:oMath>
      <w:r w:rsidR="00824100" w:rsidRPr="00BD57ED">
        <w:rPr>
          <w:rFonts w:asciiTheme="majorBidi" w:hAnsiTheme="majorBidi" w:cstheme="majorBidi"/>
          <w:i/>
          <w:sz w:val="30"/>
          <w:szCs w:val="30"/>
        </w:rPr>
        <w:t xml:space="preserve"> = Q</w:t>
      </w:r>
      <w:r w:rsidR="00824100" w:rsidRPr="00BD57ED">
        <w:rPr>
          <w:rFonts w:asciiTheme="majorBidi" w:hAnsiTheme="majorBidi" w:cstheme="majorBidi"/>
          <w:i/>
          <w:sz w:val="30"/>
          <w:szCs w:val="30"/>
          <w:vertAlign w:val="subscript"/>
        </w:rPr>
        <w:t>tot</w:t>
      </w:r>
      <m:oMath>
        <m:acc>
          <m:accPr>
            <m:chr m:val="⃗"/>
            <m:ctrlPr>
              <w:rPr>
                <w:rFonts w:ascii="Cambria Math" w:hAnsi="Cambria Math" w:cstheme="majorBidi"/>
                <w:i/>
                <w:sz w:val="30"/>
                <w:szCs w:val="30"/>
              </w:rPr>
            </m:ctrlPr>
          </m:accPr>
          <m:e>
            <m:r>
              <w:rPr>
                <w:rFonts w:ascii="Cambria Math" w:hAnsi="Cambria Math" w:cstheme="majorBidi"/>
                <w:sz w:val="30"/>
                <w:szCs w:val="30"/>
              </w:rPr>
              <m:t>v</m:t>
            </m:r>
          </m:e>
        </m:acc>
      </m:oMath>
      <w:r w:rsidR="00824100" w:rsidRPr="00BD57ED">
        <w:rPr>
          <w:rFonts w:asciiTheme="majorBidi" w:hAnsiTheme="majorBidi" w:cstheme="majorBidi"/>
          <w:i/>
          <w:sz w:val="30"/>
          <w:szCs w:val="30"/>
          <w:vertAlign w:val="subscript"/>
        </w:rPr>
        <w:t>d</w:t>
      </w:r>
      <w:r w:rsidR="00824100" w:rsidRPr="00BD57ED">
        <w:rPr>
          <w:rFonts w:asciiTheme="majorBidi" w:hAnsiTheme="majorBidi" w:cstheme="majorBidi"/>
          <w:i/>
          <w:sz w:val="30"/>
          <w:szCs w:val="30"/>
        </w:rPr>
        <w:t>×</w:t>
      </w:r>
      <m:oMath>
        <m:acc>
          <m:accPr>
            <m:chr m:val="⃗"/>
            <m:ctrlPr>
              <w:rPr>
                <w:rFonts w:ascii="Cambria Math" w:hAnsi="Cambria Math" w:cstheme="majorBidi"/>
                <w:i/>
                <w:sz w:val="30"/>
                <w:szCs w:val="30"/>
              </w:rPr>
            </m:ctrlPr>
          </m:accPr>
          <m:e>
            <m:r>
              <w:rPr>
                <w:rFonts w:ascii="Cambria Math" w:hAnsi="Cambria Math" w:cstheme="majorBidi"/>
                <w:sz w:val="30"/>
                <w:szCs w:val="30"/>
              </w:rPr>
              <m:t>B</m:t>
            </m:r>
          </m:e>
        </m:acc>
      </m:oMath>
      <w:r w:rsidR="00824100" w:rsidRPr="00BD57ED">
        <w:rPr>
          <w:rFonts w:asciiTheme="majorBidi" w:hAnsiTheme="majorBidi" w:cstheme="majorBidi"/>
          <w:i/>
          <w:sz w:val="30"/>
          <w:szCs w:val="30"/>
        </w:rPr>
        <w:t xml:space="preserve">= </w:t>
      </w:r>
      <w:proofErr w:type="gramStart"/>
      <w:r w:rsidR="00824100" w:rsidRPr="00BD57ED">
        <w:rPr>
          <w:rFonts w:asciiTheme="majorBidi" w:hAnsiTheme="majorBidi" w:cstheme="majorBidi"/>
          <w:i/>
          <w:sz w:val="30"/>
          <w:szCs w:val="30"/>
        </w:rPr>
        <w:t>qnAL(</w:t>
      </w:r>
      <w:proofErr w:type="gramEnd"/>
      <m:oMath>
        <m:acc>
          <m:accPr>
            <m:chr m:val="⃗"/>
            <m:ctrlPr>
              <w:rPr>
                <w:rFonts w:ascii="Cambria Math" w:hAnsi="Cambria Math" w:cstheme="majorBidi"/>
                <w:i/>
                <w:sz w:val="30"/>
                <w:szCs w:val="30"/>
              </w:rPr>
            </m:ctrlPr>
          </m:accPr>
          <m:e>
            <m:r>
              <w:rPr>
                <w:rFonts w:ascii="Cambria Math" w:hAnsi="Cambria Math" w:cstheme="majorBidi"/>
                <w:sz w:val="30"/>
                <w:szCs w:val="30"/>
              </w:rPr>
              <m:t>v</m:t>
            </m:r>
          </m:e>
        </m:acc>
      </m:oMath>
      <w:r w:rsidR="00824100" w:rsidRPr="00BD57ED">
        <w:rPr>
          <w:rFonts w:asciiTheme="majorBidi" w:hAnsiTheme="majorBidi" w:cstheme="majorBidi"/>
          <w:i/>
          <w:sz w:val="30"/>
          <w:szCs w:val="30"/>
          <w:vertAlign w:val="subscript"/>
        </w:rPr>
        <w:t>d</w:t>
      </w:r>
      <w:r w:rsidR="00824100" w:rsidRPr="00BD57ED">
        <w:rPr>
          <w:rFonts w:asciiTheme="majorBidi" w:hAnsiTheme="majorBidi" w:cstheme="majorBidi"/>
          <w:i/>
          <w:sz w:val="30"/>
          <w:szCs w:val="30"/>
        </w:rPr>
        <w:t xml:space="preserve"> × </w:t>
      </w:r>
      <m:oMath>
        <m:acc>
          <m:accPr>
            <m:chr m:val="⃗"/>
            <m:ctrlPr>
              <w:rPr>
                <w:rFonts w:ascii="Cambria Math" w:hAnsi="Cambria Math" w:cstheme="majorBidi"/>
                <w:i/>
                <w:sz w:val="30"/>
                <w:szCs w:val="30"/>
              </w:rPr>
            </m:ctrlPr>
          </m:accPr>
          <m:e>
            <m:r>
              <w:rPr>
                <w:rFonts w:ascii="Cambria Math" w:hAnsi="Cambria Math" w:cstheme="majorBidi"/>
                <w:sz w:val="30"/>
                <w:szCs w:val="30"/>
              </w:rPr>
              <m:t>B</m:t>
            </m:r>
          </m:e>
        </m:acc>
      </m:oMath>
      <w:r w:rsidR="00824100" w:rsidRPr="00BD57ED">
        <w:rPr>
          <w:rFonts w:asciiTheme="majorBidi" w:hAnsiTheme="majorBidi" w:cstheme="majorBidi"/>
          <w:i/>
          <w:sz w:val="30"/>
          <w:szCs w:val="30"/>
        </w:rPr>
        <w:t>)=I(</w:t>
      </w:r>
      <m:oMath>
        <m:acc>
          <m:accPr>
            <m:chr m:val="⃗"/>
            <m:ctrlPr>
              <w:rPr>
                <w:rFonts w:ascii="Cambria Math" w:hAnsi="Cambria Math" w:cstheme="majorBidi"/>
                <w:i/>
                <w:sz w:val="30"/>
                <w:szCs w:val="30"/>
              </w:rPr>
            </m:ctrlPr>
          </m:accPr>
          <m:e>
            <m:r>
              <w:rPr>
                <w:rFonts w:ascii="Cambria Math" w:hAnsi="Cambria Math" w:cstheme="majorBidi"/>
                <w:sz w:val="30"/>
                <w:szCs w:val="30"/>
              </w:rPr>
              <m:t>L</m:t>
            </m:r>
          </m:e>
        </m:acc>
      </m:oMath>
      <w:r w:rsidR="00824100" w:rsidRPr="00BD57ED">
        <w:rPr>
          <w:rFonts w:asciiTheme="majorBidi" w:hAnsiTheme="majorBidi" w:cstheme="majorBidi"/>
          <w:i/>
          <w:sz w:val="30"/>
          <w:szCs w:val="30"/>
        </w:rPr>
        <w:t xml:space="preserve"> × </w:t>
      </w:r>
      <m:oMath>
        <m:acc>
          <m:accPr>
            <m:chr m:val="⃗"/>
            <m:ctrlPr>
              <w:rPr>
                <w:rFonts w:ascii="Cambria Math" w:hAnsi="Cambria Math" w:cstheme="majorBidi"/>
                <w:i/>
                <w:sz w:val="30"/>
                <w:szCs w:val="30"/>
              </w:rPr>
            </m:ctrlPr>
          </m:accPr>
          <m:e>
            <m:r>
              <w:rPr>
                <w:rFonts w:ascii="Cambria Math" w:hAnsi="Cambria Math" w:cstheme="majorBidi"/>
                <w:sz w:val="30"/>
                <w:szCs w:val="30"/>
              </w:rPr>
              <m:t>B</m:t>
            </m:r>
          </m:e>
        </m:acc>
        <m:r>
          <w:rPr>
            <w:rFonts w:ascii="Cambria Math" w:hAnsi="Cambria Math" w:cstheme="majorBidi"/>
            <w:sz w:val="30"/>
            <w:szCs w:val="30"/>
          </w:rPr>
          <m:t>)</m:t>
        </m:r>
      </m:oMath>
      <w:r w:rsidR="00824100">
        <w:rPr>
          <w:rFonts w:asciiTheme="majorBidi" w:hAnsiTheme="majorBidi" w:cstheme="majorBidi"/>
          <w:b/>
          <w:bCs/>
          <w:sz w:val="30"/>
          <w:szCs w:val="30"/>
        </w:rPr>
        <w:t xml:space="preserve">    (6</w:t>
      </w:r>
      <w:r w:rsidR="00824100" w:rsidRPr="00BD57ED">
        <w:rPr>
          <w:rFonts w:asciiTheme="majorBidi" w:hAnsiTheme="majorBidi" w:cstheme="majorBidi"/>
          <w:b/>
          <w:bCs/>
          <w:sz w:val="30"/>
          <w:szCs w:val="30"/>
        </w:rPr>
        <w:t>)</w:t>
      </w:r>
    </w:p>
    <w:p w:rsidR="00824100" w:rsidRPr="00BD57ED" w:rsidRDefault="00824100" w:rsidP="00824100">
      <w:pPr>
        <w:jc w:val="both"/>
        <w:rPr>
          <w:rFonts w:asciiTheme="majorBidi" w:hAnsiTheme="majorBidi" w:cstheme="majorBidi"/>
          <w:sz w:val="30"/>
          <w:szCs w:val="30"/>
          <w:rtl/>
          <w:lang w:bidi="ar-IQ"/>
        </w:rPr>
      </w:pPr>
      <w:r w:rsidRPr="00BD57ED">
        <w:rPr>
          <w:rFonts w:asciiTheme="majorBidi" w:hAnsiTheme="majorBidi" w:cstheme="majorBidi"/>
          <w:sz w:val="30"/>
          <w:szCs w:val="30"/>
          <w:rtl/>
        </w:rPr>
        <w:t>حيث ان</w:t>
      </w:r>
      <w:r>
        <w:rPr>
          <w:rFonts w:asciiTheme="majorBidi" w:hAnsiTheme="majorBidi" w:cstheme="majorBidi" w:hint="cs"/>
          <w:sz w:val="30"/>
          <w:szCs w:val="30"/>
          <w:rtl/>
        </w:rPr>
        <w:t xml:space="preserve"> </w:t>
      </w:r>
      <w:r>
        <w:rPr>
          <w:rFonts w:asciiTheme="majorBidi" w:hAnsiTheme="majorBidi" w:cstheme="majorBidi"/>
          <w:sz w:val="30"/>
          <w:szCs w:val="30"/>
          <w:lang w:bidi="ar-IQ"/>
        </w:rPr>
        <w:t>I</w:t>
      </w:r>
      <w:r>
        <w:rPr>
          <w:rFonts w:asciiTheme="majorBidi" w:hAnsiTheme="majorBidi" w:cstheme="majorBidi" w:hint="cs"/>
          <w:sz w:val="30"/>
          <w:szCs w:val="30"/>
          <w:rtl/>
          <w:lang w:bidi="ar-IQ"/>
        </w:rPr>
        <w:t xml:space="preserve"> </w:t>
      </w:r>
      <w:r w:rsidRPr="00BD57ED">
        <w:rPr>
          <w:rFonts w:asciiTheme="majorBidi" w:hAnsiTheme="majorBidi" w:cstheme="majorBidi"/>
          <w:sz w:val="30"/>
          <w:szCs w:val="30"/>
          <w:rtl/>
        </w:rPr>
        <w:t xml:space="preserve"> </w:t>
      </w:r>
      <w:proofErr w:type="spellStart"/>
      <w:r w:rsidRPr="00BD57ED">
        <w:rPr>
          <w:rFonts w:asciiTheme="majorBidi" w:hAnsiTheme="majorBidi" w:cstheme="majorBidi"/>
          <w:i/>
          <w:iCs/>
          <w:sz w:val="30"/>
          <w:szCs w:val="30"/>
        </w:rPr>
        <w:t>Aqn</w:t>
      </w:r>
      <w:r w:rsidRPr="005C7D80">
        <w:rPr>
          <w:rFonts w:asciiTheme="majorBidi" w:hAnsiTheme="majorBidi" w:cstheme="majorBidi"/>
          <w:i/>
          <w:iCs/>
          <w:sz w:val="30"/>
          <w:szCs w:val="30"/>
        </w:rPr>
        <w:t>v</w:t>
      </w:r>
      <w:r w:rsidRPr="005C7D80">
        <w:rPr>
          <w:rFonts w:asciiTheme="majorBidi" w:hAnsiTheme="majorBidi" w:cstheme="majorBidi"/>
          <w:i/>
          <w:iCs/>
          <w:sz w:val="30"/>
          <w:szCs w:val="30"/>
          <w:vertAlign w:val="subscript"/>
        </w:rPr>
        <w:t>d</w:t>
      </w:r>
      <w:proofErr w:type="spellEnd"/>
      <w:r>
        <w:rPr>
          <w:rFonts w:asciiTheme="majorBidi" w:hAnsiTheme="majorBidi" w:cstheme="majorBidi"/>
          <w:i/>
          <w:iCs/>
          <w:sz w:val="30"/>
          <w:szCs w:val="30"/>
        </w:rPr>
        <w:t xml:space="preserve"> </w:t>
      </w:r>
      <w:r w:rsidRPr="00BD57ED">
        <w:rPr>
          <w:rFonts w:asciiTheme="majorBidi" w:hAnsiTheme="majorBidi" w:cstheme="majorBidi"/>
          <w:i/>
          <w:iCs/>
          <w:sz w:val="30"/>
          <w:szCs w:val="30"/>
        </w:rPr>
        <w:t>=</w:t>
      </w:r>
      <w:r w:rsidRPr="00BD57ED">
        <w:rPr>
          <w:rFonts w:asciiTheme="majorBidi" w:hAnsiTheme="majorBidi" w:cstheme="majorBidi"/>
          <w:sz w:val="30"/>
          <w:szCs w:val="30"/>
          <w:rtl/>
        </w:rPr>
        <w:t xml:space="preserve">، </w:t>
      </w:r>
      <w:r>
        <w:rPr>
          <w:rFonts w:asciiTheme="majorBidi" w:hAnsiTheme="majorBidi" w:cstheme="majorBidi" w:hint="cs"/>
          <w:sz w:val="30"/>
          <w:szCs w:val="30"/>
          <w:rtl/>
        </w:rPr>
        <w:t xml:space="preserve"> </w:t>
      </w:r>
      <w:r w:rsidRPr="00BD57ED">
        <w:rPr>
          <w:rFonts w:asciiTheme="majorBidi" w:hAnsiTheme="majorBidi" w:cstheme="majorBidi"/>
          <w:sz w:val="30"/>
          <w:szCs w:val="30"/>
          <w:rtl/>
        </w:rPr>
        <w:t>و</w:t>
      </w:r>
      <m:oMath>
        <m:acc>
          <m:accPr>
            <m:chr m:val="⃗"/>
            <m:ctrlPr>
              <w:rPr>
                <w:rFonts w:ascii="Cambria Math" w:hAnsi="Cambria Math" w:cstheme="majorBidi"/>
                <w:i/>
                <w:sz w:val="30"/>
                <w:szCs w:val="30"/>
              </w:rPr>
            </m:ctrlPr>
          </m:accPr>
          <m:e>
            <m:r>
              <w:rPr>
                <w:rFonts w:ascii="Cambria Math" w:hAnsi="Cambria Math" w:cstheme="majorBidi"/>
                <w:sz w:val="30"/>
                <w:szCs w:val="30"/>
              </w:rPr>
              <m:t>L</m:t>
            </m:r>
          </m:e>
        </m:acc>
      </m:oMath>
      <w:r w:rsidRPr="00BD57ED">
        <w:rPr>
          <w:rFonts w:asciiTheme="majorBidi" w:hAnsiTheme="majorBidi" w:cstheme="majorBidi"/>
          <w:sz w:val="30"/>
          <w:szCs w:val="30"/>
          <w:rtl/>
        </w:rPr>
        <w:t xml:space="preserve">هو طول المتجه الذي قيمته </w:t>
      </w:r>
      <w:r w:rsidRPr="00BD57ED">
        <w:rPr>
          <w:rFonts w:asciiTheme="majorBidi" w:hAnsiTheme="majorBidi" w:cstheme="majorBidi"/>
          <w:sz w:val="30"/>
          <w:szCs w:val="30"/>
        </w:rPr>
        <w:t>L</w:t>
      </w:r>
      <w:r w:rsidRPr="00BD57ED">
        <w:rPr>
          <w:rFonts w:asciiTheme="majorBidi" w:hAnsiTheme="majorBidi" w:cstheme="majorBidi"/>
          <w:sz w:val="30"/>
          <w:szCs w:val="30"/>
          <w:rtl/>
        </w:rPr>
        <w:t xml:space="preserve"> وهو يتجه في اتجاه التيار.</w:t>
      </w:r>
    </w:p>
    <w:p w:rsidR="00824100" w:rsidRPr="00BD57ED" w:rsidRDefault="00824100" w:rsidP="00824100">
      <w:pPr>
        <w:jc w:val="both"/>
        <w:rPr>
          <w:rFonts w:asciiTheme="majorBidi" w:hAnsiTheme="majorBidi" w:cstheme="majorBidi"/>
          <w:sz w:val="30"/>
          <w:szCs w:val="30"/>
          <w:rtl/>
        </w:rPr>
      </w:pPr>
      <w:r w:rsidRPr="00BD57ED">
        <w:rPr>
          <w:rFonts w:asciiTheme="majorBidi" w:hAnsiTheme="majorBidi" w:cstheme="majorBidi"/>
          <w:sz w:val="30"/>
          <w:szCs w:val="30"/>
          <w:rtl/>
        </w:rPr>
        <w:t>المعادلة</w:t>
      </w:r>
      <w:r>
        <w:rPr>
          <w:rFonts w:asciiTheme="majorBidi" w:hAnsiTheme="majorBidi" w:cstheme="majorBidi" w:hint="cs"/>
          <w:sz w:val="30"/>
          <w:szCs w:val="30"/>
          <w:rtl/>
        </w:rPr>
        <w:t xml:space="preserve">  (6) </w:t>
      </w:r>
      <w:r w:rsidRPr="00BD57ED">
        <w:rPr>
          <w:rFonts w:asciiTheme="majorBidi" w:hAnsiTheme="majorBidi" w:cstheme="majorBidi"/>
          <w:sz w:val="30"/>
          <w:szCs w:val="30"/>
          <w:rtl/>
        </w:rPr>
        <w:t xml:space="preserve"> تمثل القوة المغناطيسية الكلية المؤثرة على سلك يمر به تيار في مجال مغناطيسي.</w:t>
      </w:r>
    </w:p>
    <w:p w:rsidR="00824100" w:rsidRPr="00BD57ED" w:rsidRDefault="00824100" w:rsidP="00824100">
      <w:pPr>
        <w:jc w:val="center"/>
        <w:rPr>
          <w:rFonts w:asciiTheme="majorBidi" w:hAnsiTheme="majorBidi" w:cstheme="majorBidi"/>
          <w:b/>
          <w:bCs/>
          <w:sz w:val="30"/>
          <w:szCs w:val="30"/>
          <w:rtl/>
          <w:lang w:bidi="ar-IQ"/>
        </w:rPr>
      </w:pPr>
      <w:r w:rsidRPr="00BD57ED">
        <w:rPr>
          <w:rFonts w:asciiTheme="majorBidi" w:hAnsiTheme="majorBidi" w:cstheme="majorBidi"/>
          <w:noProof/>
          <w:sz w:val="30"/>
          <w:szCs w:val="30"/>
        </w:rPr>
        <w:drawing>
          <wp:inline distT="0" distB="0" distL="0" distR="0">
            <wp:extent cx="1847850" cy="2552700"/>
            <wp:effectExtent l="0" t="0" r="0" b="0"/>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847850" cy="2552700"/>
                    </a:xfrm>
                    <a:prstGeom prst="rect">
                      <a:avLst/>
                    </a:prstGeom>
                  </pic:spPr>
                </pic:pic>
              </a:graphicData>
            </a:graphic>
          </wp:inline>
        </w:drawing>
      </w:r>
    </w:p>
    <w:p w:rsidR="00824100" w:rsidRDefault="00824100" w:rsidP="00824100">
      <w:pPr>
        <w:jc w:val="center"/>
        <w:rPr>
          <w:rFonts w:asciiTheme="majorBidi" w:hAnsiTheme="majorBidi" w:cstheme="majorBidi"/>
          <w:b/>
          <w:bCs/>
          <w:sz w:val="30"/>
          <w:szCs w:val="30"/>
          <w:rtl/>
          <w:lang w:bidi="ar-IQ"/>
        </w:rPr>
      </w:pPr>
      <w:r w:rsidRPr="00BD57ED">
        <w:rPr>
          <w:rFonts w:asciiTheme="majorBidi" w:hAnsiTheme="majorBidi" w:cstheme="majorBidi"/>
          <w:b/>
          <w:bCs/>
          <w:sz w:val="30"/>
          <w:szCs w:val="30"/>
          <w:rtl/>
        </w:rPr>
        <w:t>الشكل (</w:t>
      </w:r>
      <w:r>
        <w:rPr>
          <w:rFonts w:asciiTheme="majorBidi" w:hAnsiTheme="majorBidi" w:cstheme="majorBidi"/>
          <w:b/>
          <w:bCs/>
          <w:sz w:val="30"/>
          <w:szCs w:val="30"/>
        </w:rPr>
        <w:t>17</w:t>
      </w:r>
      <w:r w:rsidRPr="00BD57ED">
        <w:rPr>
          <w:rFonts w:asciiTheme="majorBidi" w:hAnsiTheme="majorBidi" w:cstheme="majorBidi"/>
          <w:b/>
          <w:bCs/>
          <w:sz w:val="30"/>
          <w:szCs w:val="30"/>
          <w:rtl/>
        </w:rPr>
        <w:t xml:space="preserve">): القوة المغناطيسية على سلك </w:t>
      </w:r>
      <w:r w:rsidRPr="00BD57ED">
        <w:rPr>
          <w:rFonts w:asciiTheme="majorBidi" w:hAnsiTheme="majorBidi" w:cstheme="majorBidi" w:hint="cs"/>
          <w:b/>
          <w:bCs/>
          <w:sz w:val="30"/>
          <w:szCs w:val="30"/>
          <w:rtl/>
        </w:rPr>
        <w:t>موصل.</w:t>
      </w:r>
    </w:p>
    <w:p w:rsidR="00824100" w:rsidRPr="00BD57ED" w:rsidRDefault="00824100" w:rsidP="00824100">
      <w:pPr>
        <w:jc w:val="center"/>
        <w:rPr>
          <w:rFonts w:asciiTheme="majorBidi" w:hAnsiTheme="majorBidi" w:cstheme="majorBidi"/>
          <w:b/>
          <w:bCs/>
          <w:sz w:val="2"/>
          <w:szCs w:val="2"/>
          <w:rtl/>
          <w:lang w:bidi="ar-IQ"/>
        </w:rPr>
      </w:pPr>
    </w:p>
    <w:p w:rsidR="00824100" w:rsidRPr="00BD57ED" w:rsidRDefault="00824100" w:rsidP="00824100">
      <w:pPr>
        <w:spacing w:after="120"/>
        <w:jc w:val="both"/>
        <w:rPr>
          <w:rFonts w:asciiTheme="majorBidi" w:hAnsiTheme="majorBidi" w:cstheme="majorBidi"/>
          <w:sz w:val="30"/>
          <w:szCs w:val="30"/>
          <w:rtl/>
          <w:lang w:bidi="ar-IQ"/>
        </w:rPr>
      </w:pPr>
      <w:r w:rsidRPr="00BD57ED">
        <w:rPr>
          <w:rFonts w:asciiTheme="majorBidi" w:hAnsiTheme="majorBidi" w:cstheme="majorBidi"/>
          <w:sz w:val="30"/>
          <w:szCs w:val="30"/>
          <w:rtl/>
        </w:rPr>
        <w:t xml:space="preserve">في حالة كون السلك غير منتظم فإننا نقسم السلك إلى عناصر صغيرة طول كل منها </w:t>
      </w:r>
      <w:r w:rsidRPr="00BD57ED">
        <w:rPr>
          <w:rFonts w:asciiTheme="majorBidi" w:hAnsiTheme="majorBidi" w:cstheme="majorBidi"/>
          <w:sz w:val="30"/>
          <w:szCs w:val="30"/>
        </w:rPr>
        <w:t>d</w:t>
      </w:r>
      <m:oMath>
        <m:acc>
          <m:accPr>
            <m:chr m:val="⃗"/>
            <m:ctrlPr>
              <w:rPr>
                <w:rFonts w:ascii="Cambria Math" w:hAnsi="Cambria Math" w:cstheme="majorBidi"/>
                <w:i/>
                <w:sz w:val="30"/>
                <w:szCs w:val="30"/>
              </w:rPr>
            </m:ctrlPr>
          </m:accPr>
          <m:e>
            <m:r>
              <w:rPr>
                <w:rFonts w:ascii="Cambria Math" w:hAnsi="Cambria Math" w:cstheme="majorBidi"/>
                <w:sz w:val="30"/>
                <w:szCs w:val="30"/>
              </w:rPr>
              <m:t xml:space="preserve"> </m:t>
            </m:r>
          </m:e>
        </m:acc>
      </m:oMath>
      <w:r w:rsidRPr="00BD57ED">
        <w:rPr>
          <w:rFonts w:asciiTheme="majorBidi" w:hAnsiTheme="majorBidi" w:cstheme="majorBidi"/>
          <w:sz w:val="30"/>
          <w:szCs w:val="30"/>
          <w:rtl/>
        </w:rPr>
        <w:t xml:space="preserve"> كما في الشكل </w:t>
      </w:r>
      <w:r>
        <w:rPr>
          <w:rFonts w:asciiTheme="majorBidi" w:hAnsiTheme="majorBidi" w:cstheme="majorBidi" w:hint="cs"/>
          <w:sz w:val="30"/>
          <w:szCs w:val="30"/>
          <w:rtl/>
        </w:rPr>
        <w:t xml:space="preserve"> </w:t>
      </w:r>
      <w:r>
        <w:rPr>
          <w:rFonts w:asciiTheme="majorBidi" w:hAnsiTheme="majorBidi" w:cstheme="majorBidi"/>
          <w:sz w:val="30"/>
          <w:szCs w:val="30"/>
        </w:rPr>
        <w:t>18</w:t>
      </w:r>
      <w:r w:rsidRPr="00BD57ED">
        <w:rPr>
          <w:rFonts w:asciiTheme="majorBidi" w:hAnsiTheme="majorBidi" w:cstheme="majorBidi"/>
          <w:sz w:val="30"/>
          <w:szCs w:val="30"/>
          <w:rtl/>
        </w:rPr>
        <w:t xml:space="preserve"> وتكون القوة المغناطيسية المؤثرة على العنصر </w:t>
      </w:r>
      <w:r w:rsidRPr="00BD57ED">
        <w:rPr>
          <w:rFonts w:asciiTheme="majorBidi" w:hAnsiTheme="majorBidi" w:cstheme="majorBidi"/>
          <w:sz w:val="30"/>
          <w:szCs w:val="30"/>
        </w:rPr>
        <w:t>d</w:t>
      </w:r>
      <m:oMath>
        <m:acc>
          <m:accPr>
            <m:chr m:val="⃗"/>
            <m:ctrlPr>
              <w:rPr>
                <w:rFonts w:ascii="Cambria Math" w:hAnsi="Cambria Math" w:cstheme="majorBidi"/>
                <w:i/>
                <w:sz w:val="30"/>
                <w:szCs w:val="30"/>
              </w:rPr>
            </m:ctrlPr>
          </m:accPr>
          <m:e>
            <m:r>
              <w:rPr>
                <w:rFonts w:ascii="Cambria Math" w:hAnsi="Cambria Math" w:cstheme="majorBidi"/>
                <w:sz w:val="30"/>
                <w:szCs w:val="30"/>
              </w:rPr>
              <m:t>A</m:t>
            </m:r>
          </m:e>
        </m:acc>
      </m:oMath>
      <w:r w:rsidRPr="00BD57ED">
        <w:rPr>
          <w:rFonts w:asciiTheme="majorBidi" w:hAnsiTheme="majorBidi" w:cstheme="majorBidi"/>
          <w:sz w:val="30"/>
          <w:szCs w:val="30"/>
          <w:rtl/>
        </w:rPr>
        <w:t xml:space="preserve"> هي:</w:t>
      </w:r>
    </w:p>
    <w:p w:rsidR="00824100" w:rsidRPr="004D5C6B" w:rsidRDefault="00824100" w:rsidP="00824100">
      <w:pPr>
        <w:spacing w:after="120"/>
        <w:jc w:val="right"/>
        <w:rPr>
          <w:rFonts w:asciiTheme="majorBidi" w:hAnsiTheme="majorBidi" w:cstheme="majorBidi"/>
          <w:i/>
          <w:iCs/>
          <w:sz w:val="30"/>
          <w:szCs w:val="30"/>
          <w:rtl/>
        </w:rPr>
      </w:pPr>
      <w:r w:rsidRPr="004D5C6B">
        <w:rPr>
          <w:rFonts w:asciiTheme="majorBidi" w:hAnsiTheme="majorBidi" w:cstheme="majorBidi"/>
          <w:i/>
          <w:iCs/>
          <w:sz w:val="30"/>
          <w:szCs w:val="30"/>
        </w:rPr>
        <w:t>d</w:t>
      </w:r>
      <m:oMath>
        <m:sSub>
          <m:sSubPr>
            <m:ctrlPr>
              <w:rPr>
                <w:rFonts w:ascii="Cambria Math" w:hAnsi="Cambria Math" w:cstheme="majorBidi"/>
                <w:i/>
                <w:iCs/>
                <w:sz w:val="30"/>
                <w:szCs w:val="30"/>
              </w:rPr>
            </m:ctrlPr>
          </m:sSubPr>
          <m:e>
            <m:acc>
              <m:accPr>
                <m:chr m:val="⃗"/>
                <m:ctrlPr>
                  <w:rPr>
                    <w:rFonts w:ascii="Cambria Math" w:hAnsi="Cambria Math" w:cstheme="majorBidi"/>
                    <w:i/>
                    <w:iCs/>
                    <w:sz w:val="30"/>
                    <w:szCs w:val="30"/>
                  </w:rPr>
                </m:ctrlPr>
              </m:accPr>
              <m:e>
                <m:r>
                  <w:rPr>
                    <w:rFonts w:ascii="Cambria Math" w:hAnsi="Cambria Math" w:cstheme="majorBidi"/>
                    <w:sz w:val="30"/>
                    <w:szCs w:val="30"/>
                  </w:rPr>
                  <m:t>F</m:t>
                </m:r>
              </m:e>
            </m:acc>
          </m:e>
          <m:sub>
            <m:r>
              <w:rPr>
                <w:rFonts w:ascii="Cambria Math" w:hAnsi="Cambria Math" w:cstheme="majorBidi"/>
                <w:sz w:val="30"/>
                <w:szCs w:val="30"/>
              </w:rPr>
              <m:t>B</m:t>
            </m:r>
          </m:sub>
        </m:sSub>
      </m:oMath>
      <w:r w:rsidRPr="004D5C6B">
        <w:rPr>
          <w:rFonts w:asciiTheme="majorBidi" w:hAnsiTheme="majorBidi" w:cstheme="majorBidi"/>
          <w:i/>
          <w:iCs/>
          <w:sz w:val="30"/>
          <w:szCs w:val="30"/>
        </w:rPr>
        <w:t>= I d</w:t>
      </w:r>
      <m:oMath>
        <m:acc>
          <m:accPr>
            <m:chr m:val="⃗"/>
            <m:ctrlPr>
              <w:rPr>
                <w:rFonts w:ascii="Cambria Math" w:hAnsi="Cambria Math" w:cstheme="majorBidi"/>
                <w:i/>
                <w:iCs/>
                <w:sz w:val="30"/>
                <w:szCs w:val="30"/>
              </w:rPr>
            </m:ctrlPr>
          </m:accPr>
          <m:e>
            <m:r>
              <w:rPr>
                <w:rFonts w:ascii="Cambria Math" w:hAnsi="Cambria Math" w:cstheme="majorBidi"/>
                <w:sz w:val="30"/>
                <w:szCs w:val="30"/>
              </w:rPr>
              <m:t>A</m:t>
            </m:r>
          </m:e>
        </m:acc>
      </m:oMath>
      <w:r w:rsidRPr="004D5C6B">
        <w:rPr>
          <w:rFonts w:asciiTheme="majorBidi" w:hAnsiTheme="majorBidi" w:cstheme="majorBidi"/>
          <w:i/>
          <w:iCs/>
          <w:sz w:val="30"/>
          <w:szCs w:val="30"/>
        </w:rPr>
        <w:t>×</w:t>
      </w:r>
      <m:oMath>
        <m:acc>
          <m:accPr>
            <m:chr m:val="⃗"/>
            <m:ctrlPr>
              <w:rPr>
                <w:rFonts w:ascii="Cambria Math" w:hAnsi="Cambria Math" w:cstheme="majorBidi"/>
                <w:i/>
                <w:iCs/>
                <w:sz w:val="30"/>
                <w:szCs w:val="30"/>
              </w:rPr>
            </m:ctrlPr>
          </m:accPr>
          <m:e>
            <m:r>
              <w:rPr>
                <w:rFonts w:ascii="Cambria Math" w:hAnsi="Cambria Math" w:cstheme="majorBidi"/>
                <w:sz w:val="30"/>
                <w:szCs w:val="30"/>
              </w:rPr>
              <m:t>B</m:t>
            </m:r>
          </m:e>
        </m:acc>
      </m:oMath>
    </w:p>
    <w:p w:rsidR="00824100" w:rsidRPr="00BD57ED" w:rsidRDefault="00824100" w:rsidP="00824100">
      <w:pPr>
        <w:spacing w:after="120"/>
        <w:jc w:val="both"/>
        <w:rPr>
          <w:rFonts w:asciiTheme="majorBidi" w:hAnsiTheme="majorBidi" w:cstheme="majorBidi"/>
          <w:sz w:val="30"/>
          <w:szCs w:val="30"/>
          <w:rtl/>
          <w:lang w:bidi="ar-IQ"/>
        </w:rPr>
      </w:pPr>
      <w:r w:rsidRPr="00BD57ED">
        <w:rPr>
          <w:rFonts w:asciiTheme="majorBidi" w:hAnsiTheme="majorBidi" w:cstheme="majorBidi"/>
          <w:sz w:val="30"/>
          <w:szCs w:val="30"/>
          <w:rtl/>
        </w:rPr>
        <w:t xml:space="preserve">اما القوة الكلية فتكون:                                    </w:t>
      </w:r>
    </w:p>
    <w:p w:rsidR="00824100" w:rsidRPr="00BD57ED" w:rsidRDefault="00E1345C" w:rsidP="00824100">
      <w:pPr>
        <w:spacing w:after="120"/>
        <w:jc w:val="right"/>
        <w:rPr>
          <w:rFonts w:asciiTheme="majorBidi" w:hAnsiTheme="majorBidi" w:cstheme="majorBidi"/>
          <w:b/>
          <w:bCs/>
          <w:sz w:val="30"/>
          <w:szCs w:val="30"/>
          <w:rtl/>
        </w:rPr>
      </w:pPr>
      <m:oMath>
        <m:sSub>
          <m:sSubPr>
            <m:ctrlPr>
              <w:rPr>
                <w:rFonts w:ascii="Cambria Math" w:hAnsi="Cambria Math" w:cstheme="majorBidi"/>
                <w:i/>
                <w:sz w:val="30"/>
                <w:szCs w:val="30"/>
              </w:rPr>
            </m:ctrlPr>
          </m:sSubPr>
          <m:e>
            <m:acc>
              <m:accPr>
                <m:chr m:val="⃗"/>
                <m:ctrlPr>
                  <w:rPr>
                    <w:rFonts w:ascii="Cambria Math" w:hAnsi="Cambria Math" w:cstheme="majorBidi"/>
                    <w:i/>
                    <w:sz w:val="30"/>
                    <w:szCs w:val="30"/>
                  </w:rPr>
                </m:ctrlPr>
              </m:accPr>
              <m:e>
                <m:r>
                  <w:rPr>
                    <w:rFonts w:ascii="Cambria Math" w:hAnsi="Cambria Math" w:cstheme="majorBidi"/>
                    <w:sz w:val="30"/>
                    <w:szCs w:val="30"/>
                  </w:rPr>
                  <m:t>F</m:t>
                </m:r>
              </m:e>
            </m:acc>
          </m:e>
          <m:sub>
            <m:r>
              <w:rPr>
                <w:rFonts w:ascii="Cambria Math" w:hAnsi="Cambria Math" w:cstheme="majorBidi"/>
                <w:sz w:val="30"/>
                <w:szCs w:val="30"/>
              </w:rPr>
              <m:t>B</m:t>
            </m:r>
          </m:sub>
        </m:sSub>
      </m:oMath>
      <w:r w:rsidR="00824100" w:rsidRPr="004D5C6B">
        <w:rPr>
          <w:rFonts w:asciiTheme="majorBidi" w:hAnsiTheme="majorBidi" w:cstheme="majorBidi"/>
          <w:i/>
          <w:sz w:val="30"/>
          <w:szCs w:val="30"/>
        </w:rPr>
        <w:t xml:space="preserve">= I </w:t>
      </w:r>
      <m:oMath>
        <m:nary>
          <m:naryPr>
            <m:limLoc m:val="undOvr"/>
            <m:ctrlPr>
              <w:rPr>
                <w:rFonts w:ascii="Cambria Math" w:hAnsi="Cambria Math" w:cstheme="majorBidi"/>
                <w:i/>
                <w:sz w:val="30"/>
                <w:szCs w:val="30"/>
              </w:rPr>
            </m:ctrlPr>
          </m:naryPr>
          <m:sub>
            <m:r>
              <w:rPr>
                <w:rFonts w:ascii="Cambria Math" w:hAnsi="Cambria Math" w:cstheme="majorBidi"/>
                <w:sz w:val="30"/>
                <w:szCs w:val="30"/>
              </w:rPr>
              <m:t>a</m:t>
            </m:r>
          </m:sub>
          <m:sup>
            <m:r>
              <w:rPr>
                <w:rFonts w:ascii="Cambria Math" w:hAnsi="Cambria Math" w:cstheme="majorBidi"/>
                <w:sz w:val="30"/>
                <w:szCs w:val="30"/>
              </w:rPr>
              <m:t>b</m:t>
            </m:r>
          </m:sup>
          <m:e>
            <m:r>
              <w:rPr>
                <w:rFonts w:ascii="Cambria Math" w:hAnsi="Cambria Math" w:cstheme="majorBidi"/>
                <w:sz w:val="30"/>
                <w:szCs w:val="30"/>
              </w:rPr>
              <m:t>dA×</m:t>
            </m:r>
            <m:acc>
              <m:accPr>
                <m:chr m:val="⃗"/>
                <m:ctrlPr>
                  <w:rPr>
                    <w:rFonts w:ascii="Cambria Math" w:hAnsi="Cambria Math" w:cstheme="majorBidi"/>
                    <w:i/>
                    <w:sz w:val="30"/>
                    <w:szCs w:val="30"/>
                  </w:rPr>
                </m:ctrlPr>
              </m:accPr>
              <m:e>
                <m:r>
                  <w:rPr>
                    <w:rFonts w:ascii="Cambria Math" w:hAnsi="Cambria Math" w:cstheme="majorBidi"/>
                    <w:sz w:val="30"/>
                    <w:szCs w:val="30"/>
                  </w:rPr>
                  <m:t>B</m:t>
                </m:r>
              </m:e>
            </m:acc>
          </m:e>
        </m:nary>
      </m:oMath>
      <w:r w:rsidR="00824100" w:rsidRPr="00BD57ED">
        <w:rPr>
          <w:rFonts w:asciiTheme="majorBidi" w:hAnsiTheme="majorBidi" w:cstheme="majorBidi"/>
          <w:b/>
          <w:bCs/>
          <w:sz w:val="30"/>
          <w:szCs w:val="30"/>
        </w:rPr>
        <w:t xml:space="preserve">                                                   </w:t>
      </w:r>
      <w:r w:rsidR="00824100">
        <w:rPr>
          <w:rFonts w:asciiTheme="majorBidi" w:hAnsiTheme="majorBidi" w:cstheme="majorBidi"/>
          <w:b/>
          <w:bCs/>
          <w:sz w:val="30"/>
          <w:szCs w:val="30"/>
        </w:rPr>
        <w:t xml:space="preserve">                         </w:t>
      </w:r>
      <w:r w:rsidR="00824100" w:rsidRPr="00BD57ED">
        <w:rPr>
          <w:rFonts w:asciiTheme="majorBidi" w:hAnsiTheme="majorBidi" w:cstheme="majorBidi"/>
          <w:b/>
          <w:bCs/>
          <w:sz w:val="30"/>
          <w:szCs w:val="30"/>
        </w:rPr>
        <w:t xml:space="preserve">  (</w:t>
      </w:r>
      <w:r w:rsidR="00824100">
        <w:rPr>
          <w:rFonts w:asciiTheme="majorBidi" w:hAnsiTheme="majorBidi" w:cstheme="majorBidi"/>
          <w:b/>
          <w:bCs/>
          <w:sz w:val="30"/>
          <w:szCs w:val="30"/>
        </w:rPr>
        <w:t>7</w:t>
      </w:r>
      <w:r w:rsidR="00824100" w:rsidRPr="00BD57ED">
        <w:rPr>
          <w:rFonts w:asciiTheme="majorBidi" w:hAnsiTheme="majorBidi" w:cstheme="majorBidi"/>
          <w:b/>
          <w:bCs/>
          <w:sz w:val="30"/>
          <w:szCs w:val="30"/>
        </w:rPr>
        <w:t>)</w:t>
      </w:r>
    </w:p>
    <w:p w:rsidR="00824100" w:rsidRPr="00BD57ED" w:rsidRDefault="00824100" w:rsidP="00824100">
      <w:pPr>
        <w:jc w:val="both"/>
        <w:rPr>
          <w:rFonts w:asciiTheme="majorBidi" w:hAnsiTheme="majorBidi" w:cstheme="majorBidi"/>
          <w:sz w:val="30"/>
          <w:szCs w:val="30"/>
          <w:rtl/>
          <w:lang w:bidi="ar-IQ"/>
        </w:rPr>
      </w:pPr>
      <w:r w:rsidRPr="00BD57ED">
        <w:rPr>
          <w:rFonts w:asciiTheme="majorBidi" w:hAnsiTheme="majorBidi" w:cstheme="majorBidi"/>
          <w:sz w:val="30"/>
          <w:szCs w:val="30"/>
          <w:rtl/>
        </w:rPr>
        <w:t xml:space="preserve">حيث ان </w:t>
      </w:r>
      <w:r w:rsidRPr="00BD57ED">
        <w:rPr>
          <w:rFonts w:asciiTheme="majorBidi" w:hAnsiTheme="majorBidi" w:cstheme="majorBidi"/>
          <w:sz w:val="30"/>
          <w:szCs w:val="30"/>
        </w:rPr>
        <w:t>a</w:t>
      </w:r>
      <w:r w:rsidRPr="00BD57ED">
        <w:rPr>
          <w:rFonts w:asciiTheme="majorBidi" w:hAnsiTheme="majorBidi" w:cstheme="majorBidi"/>
          <w:sz w:val="30"/>
          <w:szCs w:val="30"/>
          <w:rtl/>
        </w:rPr>
        <w:t xml:space="preserve"> و</w:t>
      </w:r>
      <w:r>
        <w:rPr>
          <w:rFonts w:asciiTheme="majorBidi" w:hAnsiTheme="majorBidi" w:cstheme="majorBidi"/>
          <w:sz w:val="30"/>
          <w:szCs w:val="30"/>
        </w:rPr>
        <w:t xml:space="preserve"> </w:t>
      </w:r>
      <w:r w:rsidRPr="00BD57ED">
        <w:rPr>
          <w:rFonts w:asciiTheme="majorBidi" w:hAnsiTheme="majorBidi" w:cstheme="majorBidi"/>
          <w:sz w:val="30"/>
          <w:szCs w:val="30"/>
        </w:rPr>
        <w:t>b</w:t>
      </w:r>
      <w:r w:rsidRPr="00BD57ED">
        <w:rPr>
          <w:rFonts w:asciiTheme="majorBidi" w:hAnsiTheme="majorBidi" w:cstheme="majorBidi"/>
          <w:sz w:val="30"/>
          <w:szCs w:val="30"/>
          <w:rtl/>
        </w:rPr>
        <w:t>تمثل نهايتي السلك.</w:t>
      </w:r>
    </w:p>
    <w:p w:rsidR="00824100" w:rsidRPr="00BD57ED" w:rsidRDefault="00824100" w:rsidP="00824100">
      <w:pPr>
        <w:jc w:val="center"/>
        <w:rPr>
          <w:rFonts w:asciiTheme="majorBidi" w:hAnsiTheme="majorBidi" w:cstheme="majorBidi"/>
          <w:sz w:val="30"/>
          <w:szCs w:val="30"/>
          <w:rtl/>
        </w:rPr>
      </w:pPr>
      <w:r w:rsidRPr="00BD57ED">
        <w:rPr>
          <w:rFonts w:asciiTheme="majorBidi" w:hAnsiTheme="majorBidi" w:cstheme="majorBidi"/>
          <w:noProof/>
          <w:sz w:val="30"/>
          <w:szCs w:val="30"/>
        </w:rPr>
        <w:lastRenderedPageBreak/>
        <w:drawing>
          <wp:inline distT="0" distB="0" distL="0" distR="0">
            <wp:extent cx="1600200" cy="1743075"/>
            <wp:effectExtent l="0" t="0" r="0" b="9525"/>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600200" cy="1743075"/>
                    </a:xfrm>
                    <a:prstGeom prst="rect">
                      <a:avLst/>
                    </a:prstGeom>
                  </pic:spPr>
                </pic:pic>
              </a:graphicData>
            </a:graphic>
          </wp:inline>
        </w:drawing>
      </w:r>
    </w:p>
    <w:p w:rsidR="00824100" w:rsidRPr="00BD57ED" w:rsidRDefault="00824100" w:rsidP="00824100">
      <w:pPr>
        <w:jc w:val="center"/>
        <w:rPr>
          <w:rFonts w:asciiTheme="majorBidi" w:hAnsiTheme="majorBidi" w:cstheme="majorBidi"/>
          <w:b/>
          <w:bCs/>
          <w:sz w:val="30"/>
          <w:szCs w:val="30"/>
          <w:rtl/>
        </w:rPr>
      </w:pPr>
      <w:r w:rsidRPr="00BD57ED">
        <w:rPr>
          <w:rFonts w:asciiTheme="majorBidi" w:hAnsiTheme="majorBidi" w:cstheme="majorBidi"/>
          <w:b/>
          <w:bCs/>
          <w:sz w:val="30"/>
          <w:szCs w:val="30"/>
          <w:rtl/>
        </w:rPr>
        <w:t>الشكل (</w:t>
      </w:r>
      <w:r>
        <w:rPr>
          <w:rFonts w:asciiTheme="majorBidi" w:hAnsiTheme="majorBidi" w:cstheme="majorBidi"/>
          <w:b/>
          <w:bCs/>
          <w:sz w:val="30"/>
          <w:szCs w:val="30"/>
        </w:rPr>
        <w:t>18</w:t>
      </w:r>
      <w:r w:rsidRPr="00BD57ED">
        <w:rPr>
          <w:rFonts w:asciiTheme="majorBidi" w:hAnsiTheme="majorBidi" w:cstheme="majorBidi"/>
          <w:b/>
          <w:bCs/>
          <w:sz w:val="30"/>
          <w:szCs w:val="30"/>
          <w:rtl/>
        </w:rPr>
        <w:t>): سلك يحمل تيارا موضوع في مجال مغناطيسي</w:t>
      </w:r>
      <w:r>
        <w:rPr>
          <w:rFonts w:asciiTheme="majorBidi" w:hAnsiTheme="majorBidi" w:cstheme="majorBidi" w:hint="cs"/>
          <w:b/>
          <w:bCs/>
          <w:sz w:val="30"/>
          <w:szCs w:val="30"/>
          <w:rtl/>
        </w:rPr>
        <w:t xml:space="preserve"> </w:t>
      </w:r>
      <w:r w:rsidRPr="00BD57ED">
        <w:rPr>
          <w:rFonts w:asciiTheme="majorBidi" w:hAnsiTheme="majorBidi" w:cstheme="majorBidi"/>
          <w:b/>
          <w:bCs/>
          <w:sz w:val="30"/>
          <w:szCs w:val="30"/>
          <w:rtl/>
        </w:rPr>
        <w:t>.</w:t>
      </w:r>
    </w:p>
    <w:p w:rsidR="00824100" w:rsidRPr="00BD57ED" w:rsidRDefault="00824100" w:rsidP="00824100">
      <w:pPr>
        <w:spacing w:after="120"/>
        <w:jc w:val="both"/>
        <w:rPr>
          <w:rFonts w:asciiTheme="majorBidi" w:hAnsiTheme="majorBidi" w:cstheme="majorBidi"/>
          <w:sz w:val="30"/>
          <w:szCs w:val="30"/>
          <w:rtl/>
          <w:lang w:bidi="ar-IQ"/>
        </w:rPr>
      </w:pPr>
      <w:r w:rsidRPr="00BD57ED">
        <w:rPr>
          <w:rFonts w:asciiTheme="majorBidi" w:hAnsiTheme="majorBidi" w:cstheme="majorBidi"/>
          <w:sz w:val="30"/>
          <w:szCs w:val="30"/>
          <w:rtl/>
        </w:rPr>
        <w:t xml:space="preserve">وهناك عدد من الحالات في حالة كون السلك غير مستقيم منها في حالة سلك منحني كما في الشكل  </w:t>
      </w:r>
      <w:r>
        <w:rPr>
          <w:rFonts w:asciiTheme="majorBidi" w:hAnsiTheme="majorBidi" w:cstheme="majorBidi" w:hint="cs"/>
          <w:sz w:val="30"/>
          <w:szCs w:val="30"/>
          <w:rtl/>
        </w:rPr>
        <w:t xml:space="preserve"> </w:t>
      </w:r>
      <w:r>
        <w:rPr>
          <w:rFonts w:asciiTheme="majorBidi" w:hAnsiTheme="majorBidi" w:cstheme="majorBidi"/>
          <w:sz w:val="30"/>
          <w:szCs w:val="30"/>
        </w:rPr>
        <w:t>8</w:t>
      </w:r>
      <w:r w:rsidRPr="00BD57ED">
        <w:rPr>
          <w:rFonts w:asciiTheme="majorBidi" w:hAnsiTheme="majorBidi" w:cstheme="majorBidi"/>
          <w:sz w:val="30"/>
          <w:szCs w:val="30"/>
          <w:rtl/>
        </w:rPr>
        <w:t xml:space="preserve"> ويمر به تيار في مجال مغناطيسي منتظم فإن القوة المغناطيسية في هذه الحالة هي:</w:t>
      </w:r>
    </w:p>
    <w:p w:rsidR="00824100" w:rsidRPr="00BD57ED" w:rsidRDefault="00E1345C" w:rsidP="00824100">
      <w:pPr>
        <w:spacing w:after="120"/>
        <w:jc w:val="right"/>
        <w:rPr>
          <w:rFonts w:asciiTheme="majorBidi" w:hAnsiTheme="majorBidi" w:cstheme="majorBidi"/>
          <w:b/>
          <w:bCs/>
          <w:i/>
          <w:sz w:val="30"/>
          <w:szCs w:val="30"/>
          <w:rtl/>
        </w:rPr>
      </w:pPr>
      <m:oMath>
        <m:sSub>
          <m:sSubPr>
            <m:ctrlPr>
              <w:rPr>
                <w:rFonts w:ascii="Cambria Math" w:hAnsi="Cambria Math" w:cstheme="majorBidi"/>
                <w:i/>
                <w:sz w:val="30"/>
                <w:szCs w:val="30"/>
              </w:rPr>
            </m:ctrlPr>
          </m:sSubPr>
          <m:e>
            <m:acc>
              <m:accPr>
                <m:chr m:val="⃗"/>
                <m:ctrlPr>
                  <w:rPr>
                    <w:rFonts w:ascii="Cambria Math" w:hAnsi="Cambria Math" w:cstheme="majorBidi"/>
                    <w:i/>
                    <w:sz w:val="30"/>
                    <w:szCs w:val="30"/>
                  </w:rPr>
                </m:ctrlPr>
              </m:accPr>
              <m:e>
                <m:r>
                  <w:rPr>
                    <w:rFonts w:ascii="Cambria Math" w:hAnsi="Cambria Math" w:cstheme="majorBidi"/>
                    <w:sz w:val="30"/>
                    <w:szCs w:val="30"/>
                  </w:rPr>
                  <m:t>F</m:t>
                </m:r>
              </m:e>
            </m:acc>
          </m:e>
          <m:sub>
            <m:r>
              <w:rPr>
                <w:rFonts w:ascii="Cambria Math" w:hAnsi="Cambria Math" w:cstheme="majorBidi"/>
                <w:sz w:val="30"/>
                <w:szCs w:val="30"/>
              </w:rPr>
              <m:t>B</m:t>
            </m:r>
          </m:sub>
        </m:sSub>
      </m:oMath>
      <w:r w:rsidR="00824100" w:rsidRPr="004D5C6B">
        <w:rPr>
          <w:rFonts w:asciiTheme="majorBidi" w:hAnsiTheme="majorBidi" w:cstheme="majorBidi"/>
          <w:i/>
          <w:sz w:val="30"/>
          <w:szCs w:val="30"/>
        </w:rPr>
        <w:t xml:space="preserve"> =I </w:t>
      </w:r>
      <m:oMath>
        <m:acc>
          <m:accPr>
            <m:chr m:val="⃗"/>
            <m:ctrlPr>
              <w:rPr>
                <w:rFonts w:ascii="Cambria Math" w:hAnsi="Cambria Math" w:cstheme="majorBidi"/>
                <w:i/>
                <w:sz w:val="30"/>
                <w:szCs w:val="30"/>
              </w:rPr>
            </m:ctrlPr>
          </m:accPr>
          <m:e>
            <m:r>
              <w:rPr>
                <w:rFonts w:ascii="Cambria Math" w:hAnsi="Cambria Math" w:cstheme="majorBidi"/>
                <w:sz w:val="30"/>
                <w:szCs w:val="30"/>
              </w:rPr>
              <m:t>L</m:t>
            </m:r>
          </m:e>
        </m:acc>
      </m:oMath>
      <w:r w:rsidR="00824100" w:rsidRPr="004D5C6B">
        <w:rPr>
          <w:rFonts w:asciiTheme="majorBidi" w:hAnsiTheme="majorBidi" w:cstheme="majorBidi"/>
          <w:i/>
          <w:sz w:val="30"/>
          <w:szCs w:val="30"/>
        </w:rPr>
        <w:t xml:space="preserve"> × </w:t>
      </w:r>
      <m:oMath>
        <m:acc>
          <m:accPr>
            <m:chr m:val="⃗"/>
            <m:ctrlPr>
              <w:rPr>
                <w:rFonts w:ascii="Cambria Math" w:hAnsi="Cambria Math" w:cstheme="majorBidi"/>
                <w:i/>
                <w:sz w:val="30"/>
                <w:szCs w:val="30"/>
              </w:rPr>
            </m:ctrlPr>
          </m:accPr>
          <m:e>
            <m:r>
              <w:rPr>
                <w:rFonts w:ascii="Cambria Math" w:hAnsi="Cambria Math" w:cstheme="majorBidi"/>
                <w:sz w:val="30"/>
                <w:szCs w:val="30"/>
              </w:rPr>
              <m:t>B</m:t>
            </m:r>
          </m:e>
        </m:acc>
      </m:oMath>
      <w:r w:rsidR="00824100" w:rsidRPr="00BD57ED">
        <w:rPr>
          <w:rFonts w:asciiTheme="majorBidi" w:hAnsiTheme="majorBidi" w:cstheme="majorBidi"/>
          <w:b/>
          <w:bCs/>
          <w:sz w:val="30"/>
          <w:szCs w:val="30"/>
        </w:rPr>
        <w:t xml:space="preserve">                    (</w:t>
      </w:r>
      <w:r w:rsidR="00824100">
        <w:rPr>
          <w:rFonts w:asciiTheme="majorBidi" w:hAnsiTheme="majorBidi" w:cstheme="majorBidi"/>
          <w:b/>
          <w:bCs/>
          <w:sz w:val="30"/>
          <w:szCs w:val="30"/>
        </w:rPr>
        <w:t>8</w:t>
      </w:r>
      <w:r w:rsidR="00824100" w:rsidRPr="00BD57ED">
        <w:rPr>
          <w:rFonts w:asciiTheme="majorBidi" w:hAnsiTheme="majorBidi" w:cstheme="majorBidi"/>
          <w:b/>
          <w:bCs/>
          <w:sz w:val="30"/>
          <w:szCs w:val="30"/>
        </w:rPr>
        <w:t>)</w:t>
      </w:r>
    </w:p>
    <w:p w:rsidR="00824100" w:rsidRPr="00BD57ED" w:rsidRDefault="00824100" w:rsidP="00824100">
      <w:pPr>
        <w:jc w:val="both"/>
        <w:rPr>
          <w:rFonts w:asciiTheme="majorBidi" w:hAnsiTheme="majorBidi" w:cstheme="majorBidi"/>
          <w:sz w:val="30"/>
          <w:szCs w:val="30"/>
          <w:rtl/>
          <w:lang w:bidi="ar-IQ"/>
        </w:rPr>
      </w:pPr>
      <w:r w:rsidRPr="00BD57ED">
        <w:rPr>
          <w:rFonts w:asciiTheme="majorBidi" w:hAnsiTheme="majorBidi" w:cstheme="majorBidi"/>
          <w:sz w:val="30"/>
          <w:szCs w:val="30"/>
          <w:rtl/>
        </w:rPr>
        <w:t xml:space="preserve">حيث </w:t>
      </w:r>
      <m:oMath>
        <m:acc>
          <m:accPr>
            <m:chr m:val="⃗"/>
            <m:ctrlPr>
              <w:rPr>
                <w:rFonts w:ascii="Cambria Math" w:hAnsi="Cambria Math" w:cstheme="majorBidi"/>
                <w:i/>
                <w:iCs/>
                <w:sz w:val="30"/>
                <w:szCs w:val="30"/>
              </w:rPr>
            </m:ctrlPr>
          </m:accPr>
          <m:e>
            <m:r>
              <w:rPr>
                <w:rFonts w:ascii="Cambria Math" w:hAnsi="Cambria Math" w:cstheme="majorBidi"/>
                <w:sz w:val="30"/>
                <w:szCs w:val="30"/>
              </w:rPr>
              <m:t>L</m:t>
            </m:r>
          </m:e>
        </m:acc>
      </m:oMath>
      <w:r w:rsidRPr="00BD57ED">
        <w:rPr>
          <w:rFonts w:asciiTheme="majorBidi" w:hAnsiTheme="majorBidi" w:cstheme="majorBidi"/>
          <w:sz w:val="30"/>
          <w:szCs w:val="30"/>
          <w:rtl/>
        </w:rPr>
        <w:t>تمثل الازاحة بين نقطة البداية والنهاية للسلك.</w:t>
      </w:r>
    </w:p>
    <w:p w:rsidR="00824100" w:rsidRPr="00BD57ED" w:rsidRDefault="00E1345C" w:rsidP="00824100">
      <w:pPr>
        <w:jc w:val="center"/>
        <w:rPr>
          <w:rFonts w:asciiTheme="majorBidi" w:hAnsiTheme="majorBidi" w:cstheme="majorBidi"/>
          <w:sz w:val="30"/>
          <w:szCs w:val="30"/>
          <w:rtl/>
          <w:lang w:bidi="ar-IQ"/>
        </w:rPr>
      </w:pPr>
      <w:r>
        <w:rPr>
          <w:rFonts w:asciiTheme="majorBidi" w:hAnsiTheme="majorBidi" w:cstheme="majorBidi"/>
          <w:noProof/>
          <w:sz w:val="30"/>
          <w:szCs w:val="30"/>
          <w:rtl/>
        </w:rPr>
        <w:pict>
          <v:shapetype id="_x0000_t202" coordsize="21600,21600" o:spt="202" path="m,l,21600r21600,l21600,xe">
            <v:stroke joinstyle="miter"/>
            <v:path gradientshapeok="t" o:connecttype="rect"/>
          </v:shapetype>
          <v:shape id="مربع نص 2" o:spid="_x0000_s1026" type="#_x0000_t202" style="position:absolute;left:0;text-align:left;margin-left:239.4pt;margin-top:69.65pt;width:23.3pt;height:17.6pt;flip:x;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" strokecolor="white [3212]">
            <v:textbox>
              <w:txbxContent>
                <w:p w:rsidR="00824100" w:rsidRPr="00535FC0" w:rsidRDefault="00824100" w:rsidP="00824100">
                  <w:pPr>
                    <w:bidi w:val="0"/>
                    <w:rPr>
                      <w:b/>
                      <w:bCs/>
                      <w:sz w:val="20"/>
                      <w:szCs w:val="20"/>
                    </w:rPr>
                  </w:pPr>
                  <w:r w:rsidRPr="00535FC0">
                    <w:rPr>
                      <w:b/>
                      <w:bCs/>
                      <w:sz w:val="20"/>
                      <w:szCs w:val="20"/>
                    </w:rPr>
                    <w:t>L</w:t>
                  </w:r>
                </w:p>
              </w:txbxContent>
            </v:textbox>
          </v:shape>
        </w:pict>
      </w:r>
      <w:r w:rsidR="00824100" w:rsidRPr="00BD57ED">
        <w:rPr>
          <w:rFonts w:asciiTheme="majorBidi" w:hAnsiTheme="majorBidi" w:cstheme="majorBidi"/>
          <w:noProof/>
          <w:sz w:val="30"/>
          <w:szCs w:val="30"/>
        </w:rPr>
        <w:drawing>
          <wp:inline distT="0" distB="0" distL="0" distR="0">
            <wp:extent cx="3399158" cy="1512000"/>
            <wp:effectExtent l="0" t="0" r="0" b="0"/>
            <wp:docPr id="8" name="صورة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t="3364" b="7136"/>
                    <a:stretch/>
                  </pic:blipFill>
                  <pic:spPr bwMode="auto">
                    <a:xfrm>
                      <a:off x="0" y="0"/>
                      <a:ext cx="3399158" cy="1512000"/>
                    </a:xfrm>
                    <a:prstGeom prst="rect">
                      <a:avLst/>
                    </a:prstGeom>
                    <a:ln>
                      <a:noFill/>
                    </a:ln>
                    <a:extLst>
                      <a:ext uri="{53640926-AAD7-44D8-BBD7-CCE9431645EC}">
                        <a14:shadowObscured xmlns:a14="http://schemas.microsoft.com/office/drawing/2010/main"/>
                      </a:ext>
                    </a:extLst>
                  </pic:spPr>
                </pic:pic>
              </a:graphicData>
            </a:graphic>
          </wp:inline>
        </w:drawing>
      </w:r>
    </w:p>
    <w:p w:rsidR="00824100" w:rsidRPr="00BD57ED" w:rsidRDefault="00824100" w:rsidP="00824100">
      <w:pPr>
        <w:jc w:val="center"/>
        <w:rPr>
          <w:rFonts w:asciiTheme="majorBidi" w:hAnsiTheme="majorBidi" w:cstheme="majorBidi"/>
          <w:b/>
          <w:bCs/>
          <w:sz w:val="30"/>
          <w:szCs w:val="30"/>
          <w:rtl/>
        </w:rPr>
      </w:pPr>
      <w:r w:rsidRPr="00BD57ED">
        <w:rPr>
          <w:rFonts w:asciiTheme="majorBidi" w:hAnsiTheme="majorBidi" w:cstheme="majorBidi"/>
          <w:b/>
          <w:bCs/>
          <w:sz w:val="30"/>
          <w:szCs w:val="30"/>
          <w:rtl/>
        </w:rPr>
        <w:t>الشكل (</w:t>
      </w:r>
      <w:r>
        <w:rPr>
          <w:rFonts w:asciiTheme="majorBidi" w:hAnsiTheme="majorBidi" w:cstheme="majorBidi" w:hint="cs"/>
          <w:b/>
          <w:bCs/>
          <w:sz w:val="30"/>
          <w:szCs w:val="30"/>
          <w:rtl/>
        </w:rPr>
        <w:t xml:space="preserve"> </w:t>
      </w:r>
      <w:r>
        <w:rPr>
          <w:rFonts w:asciiTheme="majorBidi" w:hAnsiTheme="majorBidi" w:cstheme="majorBidi"/>
          <w:b/>
          <w:bCs/>
          <w:sz w:val="30"/>
          <w:szCs w:val="30"/>
        </w:rPr>
        <w:t>19</w:t>
      </w:r>
      <w:r w:rsidRPr="00BD57ED">
        <w:rPr>
          <w:rFonts w:asciiTheme="majorBidi" w:hAnsiTheme="majorBidi" w:cstheme="majorBidi"/>
          <w:b/>
          <w:bCs/>
          <w:sz w:val="30"/>
          <w:szCs w:val="30"/>
          <w:rtl/>
        </w:rPr>
        <w:t xml:space="preserve">): سلك منحني يحمل تيارا </w:t>
      </w:r>
      <w:r>
        <w:rPr>
          <w:rFonts w:asciiTheme="majorBidi" w:hAnsiTheme="majorBidi" w:cstheme="majorBidi" w:hint="cs"/>
          <w:b/>
          <w:bCs/>
          <w:sz w:val="30"/>
          <w:szCs w:val="30"/>
          <w:rtl/>
        </w:rPr>
        <w:t xml:space="preserve"> </w:t>
      </w:r>
      <w:r w:rsidRPr="00BD57ED">
        <w:rPr>
          <w:rFonts w:asciiTheme="majorBidi" w:hAnsiTheme="majorBidi" w:cstheme="majorBidi"/>
          <w:b/>
          <w:bCs/>
          <w:sz w:val="30"/>
          <w:szCs w:val="30"/>
          <w:rtl/>
        </w:rPr>
        <w:t>.</w:t>
      </w:r>
    </w:p>
    <w:p w:rsidR="00824100" w:rsidRPr="007526D5" w:rsidRDefault="00824100" w:rsidP="00824100">
      <w:pPr>
        <w:jc w:val="center"/>
        <w:rPr>
          <w:rFonts w:asciiTheme="majorBidi" w:hAnsiTheme="majorBidi" w:cstheme="majorBidi"/>
          <w:b/>
          <w:bCs/>
          <w:sz w:val="2"/>
          <w:szCs w:val="2"/>
          <w:rtl/>
        </w:rPr>
      </w:pPr>
    </w:p>
    <w:p w:rsidR="00824100" w:rsidRPr="00BD57ED" w:rsidRDefault="00824100" w:rsidP="00824100">
      <w:pPr>
        <w:jc w:val="both"/>
        <w:rPr>
          <w:rFonts w:asciiTheme="majorBidi" w:hAnsiTheme="majorBidi" w:cstheme="majorBidi"/>
          <w:sz w:val="30"/>
          <w:szCs w:val="30"/>
          <w:rtl/>
          <w:lang w:bidi="ar-IQ"/>
        </w:rPr>
      </w:pPr>
      <w:r w:rsidRPr="00BD57ED">
        <w:rPr>
          <w:rFonts w:asciiTheme="majorBidi" w:hAnsiTheme="majorBidi" w:cstheme="majorBidi"/>
          <w:sz w:val="30"/>
          <w:szCs w:val="30"/>
          <w:rtl/>
        </w:rPr>
        <w:t>اما في حالة وجود حلقة متصلة من سلك يمر به تيار كهرب</w:t>
      </w:r>
      <w:r>
        <w:rPr>
          <w:rFonts w:asciiTheme="majorBidi" w:hAnsiTheme="majorBidi" w:cstheme="majorBidi" w:hint="cs"/>
          <w:sz w:val="30"/>
          <w:szCs w:val="30"/>
          <w:rtl/>
        </w:rPr>
        <w:t>ائ</w:t>
      </w:r>
      <w:r w:rsidRPr="00BD57ED">
        <w:rPr>
          <w:rFonts w:asciiTheme="majorBidi" w:hAnsiTheme="majorBidi" w:cstheme="majorBidi"/>
          <w:sz w:val="30"/>
          <w:szCs w:val="30"/>
          <w:rtl/>
        </w:rPr>
        <w:t xml:space="preserve">ي موضوع في مجال مغناطيسي منتظم(الشكل </w:t>
      </w:r>
      <w:r>
        <w:rPr>
          <w:rFonts w:asciiTheme="majorBidi" w:hAnsiTheme="majorBidi" w:cstheme="majorBidi" w:hint="cs"/>
          <w:sz w:val="30"/>
          <w:szCs w:val="30"/>
          <w:rtl/>
        </w:rPr>
        <w:t xml:space="preserve"> </w:t>
      </w:r>
      <w:r>
        <w:rPr>
          <w:rFonts w:asciiTheme="majorBidi" w:hAnsiTheme="majorBidi" w:cstheme="majorBidi"/>
          <w:sz w:val="30"/>
          <w:szCs w:val="30"/>
        </w:rPr>
        <w:t>20</w:t>
      </w:r>
      <w:r w:rsidRPr="00BD57ED">
        <w:rPr>
          <w:rFonts w:asciiTheme="majorBidi" w:hAnsiTheme="majorBidi" w:cstheme="majorBidi"/>
          <w:sz w:val="30"/>
          <w:szCs w:val="30"/>
          <w:rtl/>
        </w:rPr>
        <w:t>)  فإن القوة المغناطيسية الكلية</w:t>
      </w:r>
      <m:oMath>
        <m:sSub>
          <m:sSubPr>
            <m:ctrlPr>
              <w:rPr>
                <w:rFonts w:ascii="Cambria Math" w:hAnsi="Cambria Math" w:cstheme="majorBidi"/>
                <w:sz w:val="30"/>
                <w:szCs w:val="30"/>
              </w:rPr>
            </m:ctrlPr>
          </m:sSubPr>
          <m:e>
            <m:acc>
              <m:accPr>
                <m:chr m:val="⃗"/>
                <m:ctrlPr>
                  <w:rPr>
                    <w:rFonts w:ascii="Cambria Math" w:hAnsi="Cambria Math" w:cstheme="majorBidi"/>
                    <w:i/>
                    <w:sz w:val="30"/>
                    <w:szCs w:val="30"/>
                  </w:rPr>
                </m:ctrlPr>
              </m:accPr>
              <m:e>
                <m:r>
                  <w:rPr>
                    <w:rFonts w:ascii="Cambria Math" w:hAnsi="Cambria Math" w:cstheme="majorBidi"/>
                    <w:sz w:val="30"/>
                    <w:szCs w:val="30"/>
                  </w:rPr>
                  <m:t>F</m:t>
                </m:r>
              </m:e>
            </m:acc>
          </m:e>
          <m:sub>
            <m:r>
              <w:rPr>
                <w:rFonts w:ascii="Cambria Math" w:hAnsi="Cambria Math" w:cstheme="majorBidi"/>
                <w:sz w:val="30"/>
                <w:szCs w:val="30"/>
              </w:rPr>
              <m:t>B</m:t>
            </m:r>
          </m:sub>
        </m:sSub>
      </m:oMath>
      <w:r w:rsidRPr="00BD57ED">
        <w:rPr>
          <w:rFonts w:asciiTheme="majorBidi" w:hAnsiTheme="majorBidi" w:cstheme="majorBidi"/>
          <w:sz w:val="30"/>
          <w:szCs w:val="30"/>
          <w:rtl/>
        </w:rPr>
        <w:t xml:space="preserve"> المؤثرة على الحلقة تساوي صفراً، .</w:t>
      </w:r>
    </w:p>
    <w:p w:rsidR="00824100" w:rsidRPr="004D5C6B" w:rsidRDefault="00E1345C" w:rsidP="00824100">
      <w:pPr>
        <w:jc w:val="right"/>
        <w:rPr>
          <w:rFonts w:asciiTheme="majorBidi" w:hAnsiTheme="majorBidi" w:cstheme="majorBidi"/>
          <w:sz w:val="2"/>
          <w:szCs w:val="2"/>
          <w:rtl/>
          <w:lang w:bidi="ar-IQ"/>
        </w:rPr>
      </w:pPr>
      <m:oMath>
        <m:sSub>
          <m:sSubPr>
            <m:ctrlPr>
              <w:rPr>
                <w:rFonts w:ascii="Cambria Math" w:hAnsi="Cambria Math" w:cstheme="majorBidi"/>
                <w:i/>
                <w:sz w:val="30"/>
                <w:szCs w:val="30"/>
              </w:rPr>
            </m:ctrlPr>
          </m:sSubPr>
          <m:e>
            <m:acc>
              <m:accPr>
                <m:chr m:val="⃗"/>
                <m:ctrlPr>
                  <w:rPr>
                    <w:rFonts w:ascii="Cambria Math" w:hAnsi="Cambria Math" w:cstheme="majorBidi"/>
                    <w:i/>
                    <w:sz w:val="30"/>
                    <w:szCs w:val="30"/>
                  </w:rPr>
                </m:ctrlPr>
              </m:accPr>
              <m:e>
                <m:r>
                  <w:rPr>
                    <w:rFonts w:ascii="Cambria Math" w:hAnsi="Cambria Math" w:cstheme="majorBidi"/>
                    <w:sz w:val="30"/>
                    <w:szCs w:val="30"/>
                  </w:rPr>
                  <m:t>F</m:t>
                </m:r>
              </m:e>
            </m:acc>
          </m:e>
          <m:sub>
            <m:r>
              <w:rPr>
                <w:rFonts w:ascii="Cambria Math" w:hAnsi="Cambria Math" w:cstheme="majorBidi"/>
                <w:sz w:val="30"/>
                <w:szCs w:val="30"/>
              </w:rPr>
              <m:t>B</m:t>
            </m:r>
          </m:sub>
        </m:sSub>
      </m:oMath>
      <w:r w:rsidR="00824100" w:rsidRPr="004D5C6B">
        <w:rPr>
          <w:rFonts w:asciiTheme="majorBidi" w:hAnsiTheme="majorBidi" w:cstheme="majorBidi"/>
          <w:i/>
          <w:sz w:val="30"/>
          <w:szCs w:val="30"/>
        </w:rPr>
        <w:t xml:space="preserve">= I </w:t>
      </w:r>
      <m:oMath>
        <m:r>
          <w:rPr>
            <w:rFonts w:ascii="Cambria Math" w:hAnsi="Cambria Math" w:cstheme="majorBidi"/>
            <w:sz w:val="30"/>
            <w:szCs w:val="30"/>
          </w:rPr>
          <m:t>(</m:t>
        </m:r>
        <m:nary>
          <m:naryPr>
            <m:chr m:val="∮"/>
            <m:limLoc m:val="undOvr"/>
            <m:subHide m:val="1"/>
            <m:supHide m:val="1"/>
            <m:ctrlPr>
              <w:rPr>
                <w:rFonts w:ascii="Cambria Math" w:hAnsi="Cambria Math" w:cstheme="majorBidi"/>
                <w:i/>
                <w:sz w:val="30"/>
                <w:szCs w:val="30"/>
              </w:rPr>
            </m:ctrlPr>
          </m:naryPr>
          <m:sub/>
          <m:sup/>
          <m:e>
            <m:r>
              <w:rPr>
                <w:rFonts w:ascii="Cambria Math" w:hAnsi="Cambria Math" w:cstheme="majorBidi"/>
                <w:sz w:val="30"/>
                <w:szCs w:val="30"/>
              </w:rPr>
              <m:t>d</m:t>
            </m:r>
            <m:acc>
              <m:accPr>
                <m:chr m:val="⃗"/>
                <m:ctrlPr>
                  <w:rPr>
                    <w:rFonts w:ascii="Cambria Math" w:hAnsi="Cambria Math" w:cstheme="majorBidi"/>
                    <w:i/>
                    <w:sz w:val="30"/>
                    <w:szCs w:val="30"/>
                  </w:rPr>
                </m:ctrlPr>
              </m:accPr>
              <m:e>
                <m:r>
                  <w:rPr>
                    <w:rFonts w:ascii="Cambria Math" w:hAnsi="Cambria Math" w:cstheme="majorBidi"/>
                    <w:sz w:val="30"/>
                    <w:szCs w:val="30"/>
                  </w:rPr>
                  <m:t xml:space="preserve"> A</m:t>
                </m:r>
              </m:e>
            </m:acc>
            <m:r>
              <w:rPr>
                <w:rFonts w:ascii="Cambria Math" w:hAnsi="Cambria Math" w:cstheme="majorBidi"/>
                <w:sz w:val="30"/>
                <w:szCs w:val="30"/>
              </w:rPr>
              <m:t>)×</m:t>
            </m:r>
            <m:acc>
              <m:accPr>
                <m:chr m:val="⃗"/>
                <m:ctrlPr>
                  <w:rPr>
                    <w:rFonts w:ascii="Cambria Math" w:hAnsi="Cambria Math" w:cstheme="majorBidi"/>
                    <w:i/>
                    <w:sz w:val="30"/>
                    <w:szCs w:val="30"/>
                  </w:rPr>
                </m:ctrlPr>
              </m:accPr>
              <m:e>
                <m:r>
                  <w:rPr>
                    <w:rFonts w:ascii="Cambria Math" w:hAnsi="Cambria Math" w:cstheme="majorBidi"/>
                    <w:sz w:val="30"/>
                    <w:szCs w:val="30"/>
                  </w:rPr>
                  <m:t>B</m:t>
                </m:r>
              </m:e>
            </m:acc>
          </m:e>
        </m:nary>
      </m:oMath>
    </w:p>
    <w:p w:rsidR="00824100" w:rsidRPr="004D5C6B" w:rsidRDefault="00824100" w:rsidP="00824100">
      <w:pPr>
        <w:jc w:val="both"/>
        <w:rPr>
          <w:rFonts w:asciiTheme="majorBidi" w:hAnsiTheme="majorBidi" w:cstheme="majorBidi"/>
          <w:sz w:val="2"/>
          <w:szCs w:val="2"/>
          <w:rtl/>
          <w:lang w:bidi="ar-IQ"/>
        </w:rPr>
      </w:pPr>
    </w:p>
    <w:p w:rsidR="00824100" w:rsidRPr="00BD57ED" w:rsidRDefault="00824100" w:rsidP="00824100">
      <w:pPr>
        <w:jc w:val="both"/>
        <w:rPr>
          <w:rFonts w:asciiTheme="majorBidi" w:hAnsiTheme="majorBidi" w:cstheme="majorBidi"/>
          <w:sz w:val="30"/>
          <w:szCs w:val="30"/>
          <w:rtl/>
        </w:rPr>
      </w:pPr>
      <w:r w:rsidRPr="00BD57ED">
        <w:rPr>
          <w:rFonts w:asciiTheme="majorBidi" w:hAnsiTheme="majorBidi" w:cstheme="majorBidi"/>
          <w:sz w:val="30"/>
          <w:szCs w:val="30"/>
          <w:rtl/>
        </w:rPr>
        <w:t>المجموع الاتجاهي للازاحات الصغيرة يساوي صفر(</w:t>
      </w:r>
      <m:oMath>
        <m:nary>
          <m:naryPr>
            <m:chr m:val="∮"/>
            <m:limLoc m:val="undOvr"/>
            <m:subHide m:val="1"/>
            <m:supHide m:val="1"/>
            <m:ctrlPr>
              <w:rPr>
                <w:rFonts w:ascii="Cambria Math" w:hAnsi="Cambria Math" w:cstheme="majorBidi"/>
                <w:b/>
                <w:bCs/>
                <w:sz w:val="30"/>
                <w:szCs w:val="30"/>
              </w:rPr>
            </m:ctrlPr>
          </m:naryPr>
          <m:sub/>
          <m:sup/>
          <m:e>
            <m:r>
              <m:rPr>
                <m:sty m:val="b"/>
              </m:rPr>
              <w:rPr>
                <w:rFonts w:ascii="Cambria Math" w:hAnsi="Cambria Math" w:cstheme="majorBidi"/>
                <w:sz w:val="30"/>
                <w:szCs w:val="30"/>
              </w:rPr>
              <m:t>d</m:t>
            </m:r>
            <m:acc>
              <m:accPr>
                <m:chr m:val="⃗"/>
                <m:ctrlPr>
                  <w:rPr>
                    <w:rFonts w:ascii="Cambria Math" w:hAnsi="Cambria Math" w:cstheme="majorBidi"/>
                    <w:i/>
                    <w:sz w:val="30"/>
                    <w:szCs w:val="30"/>
                  </w:rPr>
                </m:ctrlPr>
              </m:accPr>
              <m:e>
                <m:r>
                  <w:rPr>
                    <w:rFonts w:ascii="Cambria Math" w:hAnsi="Cambria Math" w:cstheme="majorBidi"/>
                    <w:sz w:val="30"/>
                    <w:szCs w:val="30"/>
                  </w:rPr>
                  <m:t>A</m:t>
                </m:r>
              </m:e>
            </m:acc>
            <m:r>
              <m:rPr>
                <m:sty m:val="bi"/>
              </m:rPr>
              <w:rPr>
                <w:rFonts w:ascii="Cambria Math" w:hAnsi="Cambria Math" w:cstheme="majorBidi"/>
                <w:sz w:val="30"/>
                <w:szCs w:val="30"/>
              </w:rPr>
              <m:t>=0</m:t>
            </m:r>
          </m:e>
        </m:nary>
      </m:oMath>
      <w:r w:rsidRPr="00BD57ED">
        <w:rPr>
          <w:rFonts w:asciiTheme="majorBidi" w:hAnsiTheme="majorBidi" w:cstheme="majorBidi"/>
          <w:sz w:val="30"/>
          <w:szCs w:val="30"/>
          <w:rtl/>
        </w:rPr>
        <w:t>) حيث ان نقطة البداية هي نقطة النهاية.</w:t>
      </w:r>
    </w:p>
    <w:p w:rsidR="00824100" w:rsidRPr="00BD57ED" w:rsidRDefault="00824100" w:rsidP="00824100">
      <w:pPr>
        <w:jc w:val="center"/>
        <w:rPr>
          <w:rFonts w:asciiTheme="majorBidi" w:hAnsiTheme="majorBidi" w:cstheme="majorBidi"/>
          <w:sz w:val="30"/>
          <w:szCs w:val="30"/>
          <w:rtl/>
          <w:lang w:bidi="ar-IQ"/>
        </w:rPr>
      </w:pPr>
      <w:r w:rsidRPr="00BD57ED">
        <w:rPr>
          <w:rFonts w:asciiTheme="majorBidi" w:hAnsiTheme="majorBidi" w:cstheme="majorBidi"/>
          <w:noProof/>
          <w:sz w:val="30"/>
          <w:szCs w:val="30"/>
        </w:rPr>
        <w:lastRenderedPageBreak/>
        <w:drawing>
          <wp:inline distT="0" distB="0" distL="0" distR="0">
            <wp:extent cx="2304000" cy="1492470"/>
            <wp:effectExtent l="0" t="0" r="1270" b="0"/>
            <wp:docPr id="9" name="صورة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t="2851" b="5932"/>
                    <a:stretch/>
                  </pic:blipFill>
                  <pic:spPr bwMode="auto">
                    <a:xfrm>
                      <a:off x="0" y="0"/>
                      <a:ext cx="2304000" cy="1492470"/>
                    </a:xfrm>
                    <a:prstGeom prst="rect">
                      <a:avLst/>
                    </a:prstGeom>
                    <a:ln>
                      <a:noFill/>
                    </a:ln>
                    <a:extLst>
                      <a:ext uri="{53640926-AAD7-44D8-BBD7-CCE9431645EC}">
                        <a14:shadowObscured xmlns:a14="http://schemas.microsoft.com/office/drawing/2010/main"/>
                      </a:ext>
                    </a:extLst>
                  </pic:spPr>
                </pic:pic>
              </a:graphicData>
            </a:graphic>
          </wp:inline>
        </w:drawing>
      </w:r>
    </w:p>
    <w:p w:rsidR="00C64970" w:rsidRDefault="00824100" w:rsidP="00824100">
      <w:pPr>
        <w:jc w:val="right"/>
      </w:pPr>
      <w:r w:rsidRPr="00BD57ED">
        <w:rPr>
          <w:rFonts w:asciiTheme="majorBidi" w:hAnsiTheme="majorBidi" w:cstheme="majorBidi"/>
          <w:b/>
          <w:bCs/>
          <w:sz w:val="30"/>
          <w:szCs w:val="30"/>
          <w:rtl/>
        </w:rPr>
        <w:t>الشكل (</w:t>
      </w:r>
      <w:r>
        <w:rPr>
          <w:rFonts w:asciiTheme="majorBidi" w:hAnsiTheme="majorBidi" w:cstheme="majorBidi" w:hint="cs"/>
          <w:b/>
          <w:bCs/>
          <w:sz w:val="30"/>
          <w:szCs w:val="30"/>
          <w:rtl/>
        </w:rPr>
        <w:t xml:space="preserve"> </w:t>
      </w:r>
      <w:r>
        <w:rPr>
          <w:rFonts w:asciiTheme="majorBidi" w:hAnsiTheme="majorBidi" w:cstheme="majorBidi"/>
          <w:b/>
          <w:bCs/>
          <w:sz w:val="30"/>
          <w:szCs w:val="30"/>
        </w:rPr>
        <w:t>20</w:t>
      </w:r>
      <w:r w:rsidRPr="00BD57ED">
        <w:rPr>
          <w:rFonts w:asciiTheme="majorBidi" w:hAnsiTheme="majorBidi" w:cstheme="majorBidi"/>
          <w:b/>
          <w:bCs/>
          <w:sz w:val="30"/>
          <w:szCs w:val="30"/>
          <w:rtl/>
        </w:rPr>
        <w:t xml:space="preserve">): حلقة متصلة من سلك يمر به تيار </w:t>
      </w:r>
      <w:r>
        <w:rPr>
          <w:rFonts w:asciiTheme="majorBidi" w:hAnsiTheme="majorBidi" w:cstheme="majorBidi"/>
          <w:b/>
          <w:bCs/>
          <w:sz w:val="30"/>
          <w:szCs w:val="30"/>
          <w:rtl/>
        </w:rPr>
        <w:t>كهربائي</w:t>
      </w:r>
      <w:r w:rsidRPr="00BD57ED">
        <w:rPr>
          <w:rFonts w:asciiTheme="majorBidi" w:hAnsiTheme="majorBidi" w:cstheme="majorBidi"/>
          <w:b/>
          <w:bCs/>
          <w:sz w:val="30"/>
          <w:szCs w:val="30"/>
          <w:rtl/>
        </w:rPr>
        <w:t xml:space="preserve"> موضوع في مجال مغناطيسي منتظم</w:t>
      </w:r>
      <w:bookmarkEnd w:id="0"/>
    </w:p>
    <w:sectPr w:rsidR="00C64970" w:rsidSect="00C6497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3D71C0"/>
    <w:multiLevelType w:val="hybridMultilevel"/>
    <w:tmpl w:val="62167892"/>
    <w:lvl w:ilvl="0" w:tplc="B442C8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824100"/>
    <w:rsid w:val="0011250F"/>
    <w:rsid w:val="0076662F"/>
    <w:rsid w:val="00824100"/>
    <w:rsid w:val="009B402B"/>
    <w:rsid w:val="00AE73D7"/>
    <w:rsid w:val="00C60586"/>
    <w:rsid w:val="00C64970"/>
    <w:rsid w:val="00E1345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4100"/>
    <w:pPr>
      <w:bidi/>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4100"/>
    <w:pPr>
      <w:ind w:left="720"/>
      <w:contextualSpacing/>
    </w:pPr>
  </w:style>
  <w:style w:type="paragraph" w:styleId="BalloonText">
    <w:name w:val="Balloon Text"/>
    <w:basedOn w:val="Normal"/>
    <w:link w:val="BalloonTextChar"/>
    <w:uiPriority w:val="99"/>
    <w:semiHidden/>
    <w:unhideWhenUsed/>
    <w:rsid w:val="008241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4100"/>
    <w:rPr>
      <w:rFonts w:ascii="Tahoma" w:eastAsiaTheme="minorEastAsi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image" Target="media/image5.png"/><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493</Words>
  <Characters>2816</Characters>
  <Application>Microsoft Office Word</Application>
  <DocSecurity>0</DocSecurity>
  <Lines>23</Lines>
  <Paragraphs>6</Paragraphs>
  <ScaleCrop>false</ScaleCrop>
  <Company/>
  <LinksUpToDate>false</LinksUpToDate>
  <CharactersWithSpaces>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Sadiq</cp:lastModifiedBy>
  <cp:revision>5</cp:revision>
  <dcterms:created xsi:type="dcterms:W3CDTF">2017-01-09T15:54:00Z</dcterms:created>
  <dcterms:modified xsi:type="dcterms:W3CDTF">2018-02-15T09:24:00Z</dcterms:modified>
</cp:coreProperties>
</file>