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57" w:rsidRPr="00094959" w:rsidRDefault="00C16057" w:rsidP="00C16057">
      <w:pPr>
        <w:spacing w:before="120" w:after="120" w:line="276" w:lineRule="auto"/>
        <w:ind w:firstLine="651"/>
        <w:jc w:val="both"/>
        <w:rPr>
          <w:rFonts w:cs="Simplified Arabic"/>
          <w:sz w:val="32"/>
          <w:szCs w:val="32"/>
          <w:rtl/>
          <w:lang w:bidi="ar-IQ"/>
        </w:rPr>
      </w:pPr>
      <w:r>
        <w:rPr>
          <w:rFonts w:cs="Simplified Arabic" w:hint="cs"/>
          <w:sz w:val="32"/>
          <w:szCs w:val="32"/>
          <w:rtl/>
          <w:lang w:bidi="ar-IQ"/>
        </w:rPr>
        <w:t xml:space="preserve">   </w:t>
      </w:r>
      <w:r w:rsidRPr="00094959">
        <w:rPr>
          <w:rFonts w:cs="Simplified Arabic" w:hint="cs"/>
          <w:sz w:val="32"/>
          <w:szCs w:val="32"/>
          <w:rtl/>
          <w:lang w:bidi="ar-IQ"/>
        </w:rPr>
        <w:t>ان من اهم انواع الفخار والذي شاع انتاجه بشكل كبير في العراق ما يعرف بفخار (الباربوتين) أو فخار الاضافة، أي الفخار المزخرف عن طريق اللصق والاضافة أي عن طريق لصق فتائل صلصالية على السطح الخارجي للاناء اما بواسطة اليد أو بواسطة الصب بالقمع</w:t>
      </w:r>
      <w:r>
        <w:rPr>
          <w:rFonts w:cs="Simplified Arabic" w:hint="cs"/>
          <w:sz w:val="32"/>
          <w:szCs w:val="32"/>
          <w:vertAlign w:val="superscript"/>
          <w:rtl/>
          <w:lang w:bidi="ar-IQ"/>
        </w:rPr>
        <w:t xml:space="preserve"> </w:t>
      </w:r>
      <w:r>
        <w:rPr>
          <w:rStyle w:val="FootnoteReference"/>
          <w:rFonts w:cs="Simplified Arabic" w:hint="cs"/>
          <w:sz w:val="32"/>
          <w:szCs w:val="32"/>
          <w:rtl/>
          <w:lang w:bidi="ar-IQ"/>
        </w:rPr>
        <w:t xml:space="preserve"> </w:t>
      </w:r>
      <w:r w:rsidRPr="00094959">
        <w:rPr>
          <w:rFonts w:cs="Simplified Arabic" w:hint="cs"/>
          <w:sz w:val="32"/>
          <w:szCs w:val="32"/>
          <w:rtl/>
          <w:lang w:bidi="ar-IQ"/>
        </w:rPr>
        <w:t>، كانت الجرار الكبير</w:t>
      </w:r>
      <w:r>
        <w:rPr>
          <w:rFonts w:cs="Simplified Arabic" w:hint="cs"/>
          <w:sz w:val="32"/>
          <w:szCs w:val="32"/>
          <w:rtl/>
          <w:lang w:bidi="ar-IQ"/>
        </w:rPr>
        <w:t>ة</w:t>
      </w:r>
      <w:r w:rsidRPr="00094959">
        <w:rPr>
          <w:rFonts w:cs="Simplified Arabic" w:hint="cs"/>
          <w:sz w:val="32"/>
          <w:szCs w:val="32"/>
          <w:rtl/>
          <w:lang w:bidi="ar-IQ"/>
        </w:rPr>
        <w:t xml:space="preserve"> أو ما يعرف بالحباب أكثر ما كان ينتج من هذا النوع والحُب بضم الحاء الجرة الضخمة أو الحابية وجمعه حباب أو حببة أو أحباب</w:t>
      </w:r>
      <w:r>
        <w:rPr>
          <w:rFonts w:cs="Simplified Arabic" w:hint="cs"/>
          <w:sz w:val="32"/>
          <w:szCs w:val="32"/>
          <w:vertAlign w:val="superscript"/>
          <w:rtl/>
          <w:lang w:bidi="ar-IQ"/>
        </w:rPr>
        <w:t xml:space="preserve"> </w:t>
      </w:r>
      <w:r w:rsidRPr="00094959">
        <w:rPr>
          <w:rFonts w:cs="Simplified Arabic" w:hint="cs"/>
          <w:sz w:val="32"/>
          <w:szCs w:val="32"/>
          <w:rtl/>
          <w:lang w:bidi="ar-IQ"/>
        </w:rPr>
        <w:t>، وكان يوضع في ركن من اركان الفناء الداخلي للمنزل ولا ينقل او يحرك من مكانه لثقله وله اهمية حيث يشرب منه أهل</w:t>
      </w:r>
      <w:r>
        <w:rPr>
          <w:rFonts w:cs="Simplified Arabic" w:hint="cs"/>
          <w:sz w:val="32"/>
          <w:szCs w:val="32"/>
          <w:rtl/>
          <w:lang w:bidi="ar-IQ"/>
        </w:rPr>
        <w:t xml:space="preserve"> المنزل الماء لم يستع</w:t>
      </w:r>
      <w:r w:rsidRPr="00094959">
        <w:rPr>
          <w:rFonts w:cs="Simplified Arabic" w:hint="cs"/>
          <w:sz w:val="32"/>
          <w:szCs w:val="32"/>
          <w:rtl/>
          <w:lang w:bidi="ar-IQ"/>
        </w:rPr>
        <w:t>ن الخزافون في هذه الحباب بالتزجيج حيث ان المطلوب في هذه الحباب ان تكون مسام</w:t>
      </w:r>
      <w:r>
        <w:rPr>
          <w:rFonts w:cs="Simplified Arabic" w:hint="cs"/>
          <w:sz w:val="32"/>
          <w:szCs w:val="32"/>
          <w:rtl/>
          <w:lang w:bidi="ar-IQ"/>
        </w:rPr>
        <w:t>ات</w:t>
      </w:r>
      <w:r w:rsidRPr="00094959">
        <w:rPr>
          <w:rFonts w:cs="Simplified Arabic" w:hint="cs"/>
          <w:sz w:val="32"/>
          <w:szCs w:val="32"/>
          <w:rtl/>
          <w:lang w:bidi="ar-IQ"/>
        </w:rPr>
        <w:t>ها مفتوحة فعن طريق المسام يترشح جزء من الماء المحفوظ داخل الحب بشكل مستمر، ونتيجة لذلك تنخفض درجة حرارة الماء داخل الحب الى اقل من درجة حرارة الجو المحيط به</w:t>
      </w:r>
      <w:r>
        <w:rPr>
          <w:rFonts w:cs="Simplified Arabic" w:hint="cs"/>
          <w:sz w:val="32"/>
          <w:szCs w:val="32"/>
          <w:vertAlign w:val="superscript"/>
          <w:rtl/>
          <w:lang w:bidi="ar-IQ"/>
        </w:rPr>
        <w:t xml:space="preserve"> </w:t>
      </w:r>
      <w:r w:rsidRPr="00094959">
        <w:rPr>
          <w:rFonts w:cs="Simplified Arabic" w:hint="cs"/>
          <w:sz w:val="32"/>
          <w:szCs w:val="32"/>
          <w:rtl/>
          <w:lang w:bidi="ar-IQ"/>
        </w:rPr>
        <w:t>.</w:t>
      </w:r>
    </w:p>
    <w:p w:rsidR="00C16057" w:rsidRPr="00094959" w:rsidRDefault="00C16057" w:rsidP="00C16057">
      <w:pPr>
        <w:spacing w:before="120" w:after="120" w:line="276" w:lineRule="auto"/>
        <w:ind w:firstLine="651"/>
        <w:jc w:val="both"/>
        <w:rPr>
          <w:rFonts w:cs="Simplified Arabic"/>
          <w:sz w:val="32"/>
          <w:szCs w:val="32"/>
          <w:rtl/>
          <w:lang w:bidi="ar-IQ"/>
        </w:rPr>
      </w:pPr>
      <w:r w:rsidRPr="00094959">
        <w:rPr>
          <w:rFonts w:cs="Simplified Arabic" w:hint="cs"/>
          <w:sz w:val="32"/>
          <w:szCs w:val="32"/>
          <w:rtl/>
          <w:lang w:bidi="ar-IQ"/>
        </w:rPr>
        <w:t>ان طريقة اللصق والإضافة قد عرفت في حضارة العراق القديم، حيث عثر على دمى فخارية مزينة بفتائل طينية ترجع إلى عصر العبيد الألف الرابع قبل الميلاد</w:t>
      </w:r>
      <w:r>
        <w:rPr>
          <w:rFonts w:cs="Simplified Arabic" w:hint="cs"/>
          <w:sz w:val="32"/>
          <w:szCs w:val="32"/>
          <w:rtl/>
          <w:lang w:bidi="ar-IQ"/>
        </w:rPr>
        <w:t xml:space="preserve"> وهي موجودة في المتحف العراقي</w:t>
      </w:r>
      <w:r>
        <w:rPr>
          <w:rFonts w:cs="Simplified Arabic" w:hint="cs"/>
          <w:sz w:val="32"/>
          <w:szCs w:val="32"/>
          <w:vertAlign w:val="superscript"/>
          <w:rtl/>
          <w:lang w:bidi="ar-IQ"/>
        </w:rPr>
        <w:t xml:space="preserve"> </w:t>
      </w:r>
      <w:r w:rsidRPr="00094959">
        <w:rPr>
          <w:rFonts w:cs="Simplified Arabic" w:hint="cs"/>
          <w:sz w:val="32"/>
          <w:szCs w:val="32"/>
          <w:rtl/>
          <w:lang w:bidi="ar-IQ"/>
        </w:rPr>
        <w:t>، ان الحباب التي تعود ال</w:t>
      </w:r>
      <w:r>
        <w:rPr>
          <w:rFonts w:cs="Simplified Arabic" w:hint="cs"/>
          <w:sz w:val="32"/>
          <w:szCs w:val="32"/>
          <w:rtl/>
          <w:lang w:bidi="ar-IQ"/>
        </w:rPr>
        <w:t>ذ</w:t>
      </w:r>
      <w:r w:rsidRPr="00094959">
        <w:rPr>
          <w:rFonts w:cs="Simplified Arabic" w:hint="cs"/>
          <w:sz w:val="32"/>
          <w:szCs w:val="32"/>
          <w:rtl/>
          <w:lang w:bidi="ar-IQ"/>
        </w:rPr>
        <w:t>ى بداية العصر العباسي خالية من الزخارف يغلب عليها التصبيع وهي زخرفة بسيطة يتم الحصول عليها بضغط أصابع اليد وأحياناً راحة اليد على سطح الحب الخارجي قبل إجراء عملية الفخر</w:t>
      </w:r>
      <w:r>
        <w:rPr>
          <w:rFonts w:cs="Simplified Arabic" w:hint="cs"/>
          <w:sz w:val="32"/>
          <w:szCs w:val="32"/>
          <w:rtl/>
          <w:lang w:bidi="ar-IQ"/>
        </w:rPr>
        <w:t>،</w:t>
      </w:r>
      <w:r w:rsidRPr="00094959">
        <w:rPr>
          <w:rFonts w:cs="Simplified Arabic" w:hint="cs"/>
          <w:sz w:val="32"/>
          <w:szCs w:val="32"/>
          <w:rtl/>
          <w:lang w:bidi="ar-IQ"/>
        </w:rPr>
        <w:t xml:space="preserve"> وهي واحدة في جميع الحباب التي وصلت ألينا من وسط العراق سواء كانت كاملة أو أجزاء من حباب أو على شكل كسر، وقد وجدت كسر بعض هذه الحباب في ضواحي بغداد وقد تم العثور على العديد من حباب الباربوتين في سامراء ومدينة تكريت وضواحيها وكذلك في الموصل وسنجار</w:t>
      </w:r>
      <w:r>
        <w:rPr>
          <w:rFonts w:cs="Simplified Arabic" w:hint="cs"/>
          <w:sz w:val="32"/>
          <w:szCs w:val="32"/>
          <w:vertAlign w:val="superscript"/>
          <w:rtl/>
          <w:lang w:bidi="ar-IQ"/>
        </w:rPr>
        <w:t xml:space="preserve"> </w:t>
      </w:r>
      <w:r w:rsidRPr="00094959">
        <w:rPr>
          <w:rFonts w:cs="Simplified Arabic" w:hint="cs"/>
          <w:sz w:val="32"/>
          <w:szCs w:val="32"/>
          <w:rtl/>
          <w:lang w:bidi="ar-IQ"/>
        </w:rPr>
        <w:t>.</w:t>
      </w:r>
    </w:p>
    <w:p w:rsidR="00C904C4" w:rsidRDefault="00C904C4"/>
    <w:sectPr w:rsidR="00C904C4" w:rsidSect="00097BA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6057"/>
    <w:rsid w:val="00097BA0"/>
    <w:rsid w:val="00C16057"/>
    <w:rsid w:val="00C904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5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160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Company>Grizli777</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2016-12-21T18:32:00Z</dcterms:created>
  <dcterms:modified xsi:type="dcterms:W3CDTF">2016-12-21T18:33:00Z</dcterms:modified>
</cp:coreProperties>
</file>