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اريخ المحاضرة 14/11/2017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 xml:space="preserve">قاعة قسم اللغة العربية 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محاور الموضوع: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1- أقسام الأفعال المتعدية إلى مفعولين من حيث عملها في الجملة الاسمية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2- علة عملها في المفعولين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3- أفعال القلوب وأفعال التحويل: مفهومها وعددها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 xml:space="preserve">4- شواهد تطبيقية فصيحة 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ينقسم الفعل المتعدي إلى ثلاثة أقسام : متعدٍّ إلى مفعول به واحد ، ومتعد إلى مفعولين ومتعد إلى ثلاثة مفاعيل ، وقد تكلمنا سابقا عن الفعل المتعدي إلى مفعول به واحد، وسنتناول في الموضوعات القادمة النوعين الآخرين .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أما المتعدي إلى مفعولين فهو منقسم إلى قسمين هما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أولا: قسم ينصب مفعولين ليس أصلهما المبتدأ والخبر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ثانيا: قسم ينصب مفعولين أصلهما المبتدأ والخبر.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 xml:space="preserve">فالأول: نحو: ( أعطى ، وسأل ،ومنح، وكسا، وألبس) تقول منه: ( أعطيتُ الفقيرَ مالا، ومنحتُ المجتهدَ جائزةً) 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والقسم الثاني مقسوم أيضا على نوعين: أفعال القلوب، وأفعال التحويل.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أ ) أفعال القلوب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أفعال القلوب المتعدية إلى مفعولين هي: (  رأى ، وعلِم، ودرى، ووجد ، وألفى، وتعلّم، وظنّ، وخال، وحسب، وحجا، وعدّ، وزعم، وهبّ) .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وسميت هذه الأفعال أفعال القلوب ، لأنها إدراك بالحس الباطن ، فمعانيها قائمة بالقلب وليس كل فعل قلبي ينصب مفعولين بل منه ما ينصب  مفعولا واحدا نحو: ( عرفَ ، وفهمَ) ، ومنه ما هو لازم نحو: (حزنَ وجبن)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ولا يجوز في هذه الأفعال أن يحذف مفعولاها أو احدهما اقتصارا ، أي : من غير دليل ويجوز سقوطهما أو سقوط احدهما اختصارا ،أي : لدليل يدل على المحذوف. فسقوطهما معا لدليل كأن يقال: ( هل ظننتَ  خالدا مسافرا؟  فتقول : ظننتُ) أي: ظننته مسافرا .قال تعالى: (( أين شركائي الذين تزعمون)) ، أي: كنتم تزعمونهم شركائي. وقال الشاعر: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 xml:space="preserve">   بأيِّ كتابٍ أم بأيةِ سُنّةٍ                ترى حبهم عارا عليّ وتحسب 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أي: وتحسبه عارا.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lastRenderedPageBreak/>
        <w:t>وسقوط احدهما لدليل كأن يقال: ( هل تظنّ أحدا مسافرا؟ فتقول : أظنّ خالدا) أي: أظنّ خالدا مسافرا. ومنه قول الشاعر: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ولقد نزلتِ فلا تظنّي غيرَه          منّي بمنزلةِ المُحَبِّ المُكرَمِ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 xml:space="preserve">أي: نزلتِ مني منزلة المحبوب المكرم فلا تظني غيره واقعا. وممّا جاء فيه حذف المفعولين لدليل قولهم: ( مَن يسمعْ يخَلْ ) ، أي: يخَل ما يسمعه حقا. 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فإن لم يدل على الحذف دليل لم يجز لا فيهما ولا في احدهما، وهذا هو الراجح من مذاهب النحويين.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نوعا أفعال القلوب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أفعال القلوب نوعان: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الأول : أفعال اليقين ، أي : أفعال الاعتقاد الجازم وهي : ( رأى ، وعلم، ووجد ، ودرى ، وألفى ، وتعلَّمْ).ومن أمثلة ما ورد على ( رأى)   بمعنى : علم و اعتقد، قول الشاعر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 xml:space="preserve">    رأيتُ اللهَ أكبرَ كلّ شيءٍ                محاولةً وأكثرَهم جنودا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 xml:space="preserve">ـ ومثال ( علم) بمعنى اعتقد قوله تعالى: (( فإن علمتموهنّ مؤمناتٍ)) 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سؤال للطلاب/  جد موضع الشاهد في النصوص الآتية المتضمنة أفعال اليقين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 xml:space="preserve">ـ قال تعالى: (( وإنْ وجدنا أكثرهم لفاسقين)) 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ـ قال تعالى: (( وألفيا سيَّدها لدى البابِ))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ـ دُريتَ الوفيَّ العهدِ يا عمرو فاغتبطْ         فإن اغتباطاً بالوفاءِ حميدُ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ـ تعلّمْ شِفاءَ النفسِ قهرَ عدوِّها              فبالغْ بلُطفٍ في التحيُّلِ والمَكْرِ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الثاني: أفعال الرجحان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( وهي أفعال تفيد الظن في وقوع الأمر) ، وقد قسمها النحويون قسمين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الأول: نوع يكون للظن واليقين ، والغالب كونه للظن وهي ثلاثة أفعال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ـ ( ظنّ) وتستعمل للظن في  نحو قول الشاعر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ظنتتُكَ إن شبّتْ لظى الحربِ صالياً         فعرّدتَ فيمن كان فيها مُعرِّدا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 xml:space="preserve"> فإن كانت ( ظنّ) بمعنى ( اتّهم) فهي متعدية إلى واحد نحو: (ظنّ القاضي فلاناُ) أي: اتهمه ، والظنين والمظنون : المتهم ، كقوله تعالى: (( وما هو على الغيب بظنين)) ، أي : متهم .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ـ ( خالَ) وهي بمعنى ( ظنّ) في قول الشاعر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lastRenderedPageBreak/>
        <w:t xml:space="preserve"> إخالكَ إن لم تُغمِضِ الطرفَ ذا هوى               يسومُكَ ما لا يُستطاعُ من الوَجْدِ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-( حسِب) وتستعمل للظنّ في نحو قوله تعالى: (( يحسبُهم الجاهلُ أغنياءَ من التعفُّفِ )) وقوله عزّ وجلّ: (( وتحسبُهم أيقاظاً وهم رقودٌ ))  فـ ( حسب) هنا للأمر غير اليقيني وفي الآية الثانية مفعول حسب الأول ( الهاء المتصلة بميم الجماعة في تحسبهم ) والمفعول الثاني( أيقاظا) أما جملة ( وهم رقود) فهي في موقع نصب حال من الضمير المتصل، لأن الجمل بعد المعارف أحوال .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وقد تستعمل ( حسِبَ) لليقين والاعتقاد، كقول الشاعر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 xml:space="preserve"> حسِبتُ التقى والجودَ خير َ تِجارةٍ               رِباحاً إذا ما المرءُ أصبحَ ثاقلا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 xml:space="preserve">النوع الثاني: وهو ما يفيد الظنّ فحسب ، وتستعمل لذلك خمسة أفعال هي: 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ـ  (جعلَ) بمعنى( ظنّ) كقوله تعالى: (( وجعلوا الملائكةَ الذين هم عبادُ الرحمنِ إناثاً))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( حجا) بمعنى ( ظنّ)  كقول الشاعر: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قد كنتُ أحجو أبا عمرٍ أخا ثقةٍ          حتى ألمّتْ بنا يوماً مُلمّاتِ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ـ ( عدّ) بمعنى ( ظنّ) في نحو قول الشاعر: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فلا تعددِ المولى شريككَ في الغنى      ولكنّما المولى شريككَ في العُدْمِ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ـ (زعم) بمعنى ( ظنّ) كقول الشاعر: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 xml:space="preserve"> زعمتني شيخا ولستُ بشيخٍ            إنّما الشيخُ مَن يدِبُّ دبيبا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ـ ( هبّ) بلفظ الأمر بمعنى الظن في قول الشاعر: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فقلتُ: أجرني أبا خالدٍ          وإلا فهبني امرءاً  هالكا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أفعال التحويل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هي أفعال تكون بمعنى ( صيّرَ) ، تنصب مفعولين أصلهما مبتدأ وخبر،  وهي سبعة: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 xml:space="preserve">الأول: ( صيّر) نحو: صيّرتُ الطينَ خزفا، وأصل الجملة قبل دخول ( صيّر) : الطينُ خزفٌ ، 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الثاني:  ( ردّ) ، كقولنا: ( ردّت الشمسُ الماءَ بخاراُ) وقول الشاعر: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 xml:space="preserve">   رمى الحدثان نسوةَ آل حربٍ         بمقدارٍ سَمَدْنَ له سُمودا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 xml:space="preserve">   فردِّ شعورهنَّ السودَ بيضاً            وردَّ وجوهُنَّ البيضَ سودا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 xml:space="preserve">الثالث: ( تركَ) كما في قوله تعالى: (( وتركنا بعضَهم يومئذٍ يموجُ في بعضٍ))  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 xml:space="preserve">   وربيتهُ حتى إذا ما تركتُه            أخا القومِ واستغنى عن المسحِ شاربُه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lastRenderedPageBreak/>
        <w:t xml:space="preserve">الرابع: ( تَخِذَ) كقولنا : ( تخِذتُ محمدا صديقا ) 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 xml:space="preserve">الخامس: ( اتخذَ)  كقوله تعالى: (( واتخذ اللهُ إبراهيم خليلا)) ، أي حول مرتبته إلى رتبة أعلى 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 xml:space="preserve">السادس:  ( جعل) في قوله تعالى: (( وقدمنا إلى ما عملوا من عملٍ فجعلناه هباءً منثوراً)) وقوله تعالى: (( جعلنا عاليها سافلَها)) </w:t>
      </w:r>
    </w:p>
    <w:p w:rsidR="00543174" w:rsidRPr="00543174" w:rsidRDefault="00543174" w:rsidP="00543174">
      <w:pPr>
        <w:rPr>
          <w:rFonts w:asciiTheme="minorBidi" w:hAnsiTheme="minorBidi"/>
          <w:sz w:val="28"/>
          <w:szCs w:val="28"/>
          <w:rtl/>
        </w:rPr>
      </w:pPr>
      <w:r w:rsidRPr="00543174">
        <w:rPr>
          <w:rFonts w:asciiTheme="minorBidi" w:hAnsiTheme="minorBidi"/>
          <w:sz w:val="28"/>
          <w:szCs w:val="28"/>
          <w:rtl/>
        </w:rPr>
        <w:t>السابع: ( وهب)  كقولنا: ( وهبني اللهُ فداءً للعلم) أي: صيرني والمفعول الأول: ( ياء المتكلم المتصل بالفعل) والمفعول الثاني ( فداءً)</w:t>
      </w:r>
    </w:p>
    <w:p w:rsidR="001A73F3" w:rsidRPr="00543174" w:rsidRDefault="00543174" w:rsidP="00543174">
      <w:pPr>
        <w:jc w:val="both"/>
        <w:rPr>
          <w:rFonts w:asciiTheme="minorBidi" w:hAnsiTheme="minorBidi"/>
          <w:sz w:val="28"/>
          <w:szCs w:val="28"/>
        </w:rPr>
      </w:pPr>
      <w:r w:rsidRPr="00543174">
        <w:rPr>
          <w:rFonts w:asciiTheme="minorBidi" w:hAnsiTheme="minorBidi"/>
          <w:sz w:val="28"/>
          <w:szCs w:val="28"/>
          <w:rtl/>
        </w:rPr>
        <w:t xml:space="preserve"> وهذه الأفعال لا تنصب مفعولين إلا إذا كانت بمعنى ( صيّر) الدالة على التحويل، فإن كانت    ( ردّ )بمعنى ( رجع) نحو : رردته إليك . أو ( ترك ) بمعنى ( خلّى ) نحو : تركتُ الجهلَ ،أو </w:t>
      </w:r>
      <w:bookmarkStart w:id="0" w:name="_GoBack"/>
      <w:bookmarkEnd w:id="0"/>
      <w:r w:rsidRPr="00543174">
        <w:rPr>
          <w:rFonts w:asciiTheme="minorBidi" w:hAnsiTheme="minorBidi"/>
          <w:sz w:val="28"/>
          <w:szCs w:val="28"/>
          <w:rtl/>
        </w:rPr>
        <w:t>( جعل) بمعنى ( خلق) نحو: جعله الله،كانت متعدية إلى مفعول واحد .</w:t>
      </w:r>
    </w:p>
    <w:sectPr w:rsidR="001A73F3" w:rsidRPr="00543174" w:rsidSect="005D10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74"/>
    <w:rsid w:val="00020611"/>
    <w:rsid w:val="00024A37"/>
    <w:rsid w:val="0003449C"/>
    <w:rsid w:val="00044915"/>
    <w:rsid w:val="00060FF2"/>
    <w:rsid w:val="0007008C"/>
    <w:rsid w:val="000776AE"/>
    <w:rsid w:val="000D43F5"/>
    <w:rsid w:val="000E3BC8"/>
    <w:rsid w:val="00100453"/>
    <w:rsid w:val="00113495"/>
    <w:rsid w:val="00182081"/>
    <w:rsid w:val="001858BB"/>
    <w:rsid w:val="001A73F3"/>
    <w:rsid w:val="001C2395"/>
    <w:rsid w:val="001C792B"/>
    <w:rsid w:val="001C7E39"/>
    <w:rsid w:val="001D6457"/>
    <w:rsid w:val="002114B0"/>
    <w:rsid w:val="00245039"/>
    <w:rsid w:val="00251F3E"/>
    <w:rsid w:val="00290CA5"/>
    <w:rsid w:val="002B0724"/>
    <w:rsid w:val="00324BE4"/>
    <w:rsid w:val="003408FA"/>
    <w:rsid w:val="003676B5"/>
    <w:rsid w:val="003C2E0A"/>
    <w:rsid w:val="003C64DC"/>
    <w:rsid w:val="003E4BEC"/>
    <w:rsid w:val="003E7A65"/>
    <w:rsid w:val="00401E09"/>
    <w:rsid w:val="00404402"/>
    <w:rsid w:val="0041573A"/>
    <w:rsid w:val="00430A44"/>
    <w:rsid w:val="00452537"/>
    <w:rsid w:val="00462E00"/>
    <w:rsid w:val="00465F30"/>
    <w:rsid w:val="00471C0C"/>
    <w:rsid w:val="00480F1F"/>
    <w:rsid w:val="004868DE"/>
    <w:rsid w:val="004B342B"/>
    <w:rsid w:val="004B7528"/>
    <w:rsid w:val="004E601C"/>
    <w:rsid w:val="004F31B9"/>
    <w:rsid w:val="0050017E"/>
    <w:rsid w:val="00511C8D"/>
    <w:rsid w:val="00516FF0"/>
    <w:rsid w:val="00543174"/>
    <w:rsid w:val="00550C83"/>
    <w:rsid w:val="00565EAF"/>
    <w:rsid w:val="0057235B"/>
    <w:rsid w:val="00584EE1"/>
    <w:rsid w:val="00586EB5"/>
    <w:rsid w:val="005D100F"/>
    <w:rsid w:val="005E507D"/>
    <w:rsid w:val="005F37B5"/>
    <w:rsid w:val="005F496D"/>
    <w:rsid w:val="00621AC9"/>
    <w:rsid w:val="006633B5"/>
    <w:rsid w:val="006C0630"/>
    <w:rsid w:val="006F01A2"/>
    <w:rsid w:val="00721EF4"/>
    <w:rsid w:val="00732237"/>
    <w:rsid w:val="0073650D"/>
    <w:rsid w:val="00795559"/>
    <w:rsid w:val="008016EE"/>
    <w:rsid w:val="008220E9"/>
    <w:rsid w:val="00844CEA"/>
    <w:rsid w:val="00850341"/>
    <w:rsid w:val="00850B32"/>
    <w:rsid w:val="008724B2"/>
    <w:rsid w:val="00887F10"/>
    <w:rsid w:val="008B2184"/>
    <w:rsid w:val="008B2BEC"/>
    <w:rsid w:val="008D4BF4"/>
    <w:rsid w:val="008D51C7"/>
    <w:rsid w:val="008E3AC2"/>
    <w:rsid w:val="008F0722"/>
    <w:rsid w:val="008F3232"/>
    <w:rsid w:val="00903F22"/>
    <w:rsid w:val="00915543"/>
    <w:rsid w:val="00967B15"/>
    <w:rsid w:val="009771C2"/>
    <w:rsid w:val="0098133F"/>
    <w:rsid w:val="0099566C"/>
    <w:rsid w:val="009A2D4F"/>
    <w:rsid w:val="009B70EA"/>
    <w:rsid w:val="009D163C"/>
    <w:rsid w:val="009D6B59"/>
    <w:rsid w:val="009E3654"/>
    <w:rsid w:val="00A23DDD"/>
    <w:rsid w:val="00A45147"/>
    <w:rsid w:val="00A474AA"/>
    <w:rsid w:val="00A6730B"/>
    <w:rsid w:val="00A9156E"/>
    <w:rsid w:val="00AB7B8D"/>
    <w:rsid w:val="00AF512D"/>
    <w:rsid w:val="00B029F4"/>
    <w:rsid w:val="00B04600"/>
    <w:rsid w:val="00B262CC"/>
    <w:rsid w:val="00B505A6"/>
    <w:rsid w:val="00BD70E2"/>
    <w:rsid w:val="00C11BA8"/>
    <w:rsid w:val="00C175C0"/>
    <w:rsid w:val="00C2714C"/>
    <w:rsid w:val="00C271C5"/>
    <w:rsid w:val="00C55728"/>
    <w:rsid w:val="00C8620C"/>
    <w:rsid w:val="00C90399"/>
    <w:rsid w:val="00CB13F5"/>
    <w:rsid w:val="00D0137A"/>
    <w:rsid w:val="00D06A79"/>
    <w:rsid w:val="00D37F99"/>
    <w:rsid w:val="00D50C4D"/>
    <w:rsid w:val="00D60ED9"/>
    <w:rsid w:val="00D86291"/>
    <w:rsid w:val="00D96A19"/>
    <w:rsid w:val="00DC0F4C"/>
    <w:rsid w:val="00DC4FC1"/>
    <w:rsid w:val="00E06198"/>
    <w:rsid w:val="00E81B9A"/>
    <w:rsid w:val="00E95C7B"/>
    <w:rsid w:val="00F47416"/>
    <w:rsid w:val="00F54989"/>
    <w:rsid w:val="00F55079"/>
    <w:rsid w:val="00F6505F"/>
    <w:rsid w:val="00F67EDA"/>
    <w:rsid w:val="00F869DA"/>
    <w:rsid w:val="00F93C46"/>
    <w:rsid w:val="00F966D1"/>
    <w:rsid w:val="00FB6784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2017-11-16T05:19:00Z</dcterms:created>
  <dcterms:modified xsi:type="dcterms:W3CDTF">2017-11-16T05:22:00Z</dcterms:modified>
</cp:coreProperties>
</file>