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F66" w:rsidRDefault="005A4F66" w:rsidP="005A4F66">
      <w:pPr>
        <w:bidi/>
        <w:jc w:val="both"/>
        <w:rPr>
          <w:rFonts w:ascii="Calibri" w:eastAsia="Calibri" w:hAnsi="Calibri" w:cs="Arial"/>
          <w:b/>
          <w:bCs/>
          <w:sz w:val="24"/>
          <w:szCs w:val="24"/>
          <w:rtl/>
          <w:lang w:bidi="ar-IQ"/>
        </w:rPr>
      </w:pPr>
    </w:p>
    <w:p w:rsidR="005A4F66" w:rsidRPr="005A4F66" w:rsidRDefault="005A4F66" w:rsidP="00BF1E08">
      <w:pPr>
        <w:bidi/>
        <w:jc w:val="both"/>
        <w:rPr>
          <w:rFonts w:ascii="Calibri" w:eastAsia="Calibri" w:hAnsi="Calibri" w:cs="Arial"/>
          <w:b/>
          <w:bCs/>
          <w:sz w:val="24"/>
          <w:szCs w:val="24"/>
          <w:rtl/>
          <w:lang w:bidi="ar-IQ"/>
        </w:rPr>
      </w:pPr>
      <w:r w:rsidRPr="005A4F66">
        <w:rPr>
          <w:rFonts w:ascii="Calibri" w:eastAsia="Calibri" w:hAnsi="Calibri" w:cs="Arial" w:hint="cs"/>
          <w:b/>
          <w:bCs/>
          <w:sz w:val="24"/>
          <w:szCs w:val="24"/>
          <w:rtl/>
          <w:lang w:bidi="ar-IQ"/>
        </w:rPr>
        <w:t>المختبر ال</w:t>
      </w:r>
      <w:r w:rsidR="00BF1E08">
        <w:rPr>
          <w:rFonts w:ascii="Calibri" w:eastAsia="Calibri" w:hAnsi="Calibri" w:cs="Arial" w:hint="cs"/>
          <w:b/>
          <w:bCs/>
          <w:sz w:val="24"/>
          <w:szCs w:val="24"/>
          <w:rtl/>
        </w:rPr>
        <w:t xml:space="preserve">خامس </w:t>
      </w:r>
      <w:r w:rsidRPr="005A4F66">
        <w:rPr>
          <w:rFonts w:ascii="Calibri" w:eastAsia="Calibri" w:hAnsi="Calibri" w:cs="Arial" w:hint="cs"/>
          <w:b/>
          <w:bCs/>
          <w:sz w:val="24"/>
          <w:szCs w:val="24"/>
          <w:rtl/>
          <w:lang w:bidi="ar-IQ"/>
        </w:rPr>
        <w:t xml:space="preserve">:- </w:t>
      </w:r>
    </w:p>
    <w:p w:rsidR="005A4F66" w:rsidRPr="005A4F66" w:rsidRDefault="005A4F66" w:rsidP="005A4F66">
      <w:pPr>
        <w:bidi/>
        <w:jc w:val="both"/>
        <w:rPr>
          <w:rFonts w:ascii="Simplified Arabic" w:eastAsia="Calibri" w:hAnsi="Simplified Arabic" w:cs="Simplified Arabic"/>
          <w:b/>
          <w:bCs/>
          <w:sz w:val="24"/>
          <w:szCs w:val="24"/>
          <w:rtl/>
          <w:lang w:bidi="ar-IQ"/>
        </w:rPr>
      </w:pPr>
      <w:r w:rsidRPr="005A4F66">
        <w:rPr>
          <w:rFonts w:ascii="Simplified Arabic" w:eastAsia="Calibri" w:hAnsi="Simplified Arabic" w:cs="Simplified Arabic"/>
          <w:b/>
          <w:bCs/>
          <w:sz w:val="24"/>
          <w:szCs w:val="24"/>
          <w:lang w:bidi="ar-IQ"/>
        </w:rPr>
        <w:t>ORDER:DIPTERA</w:t>
      </w:r>
    </w:p>
    <w:p w:rsidR="005A4F66" w:rsidRPr="005A4F66" w:rsidRDefault="005A4F66" w:rsidP="005A4F66">
      <w:pPr>
        <w:bidi/>
        <w:jc w:val="both"/>
        <w:rPr>
          <w:rFonts w:ascii="Simplified Arabic" w:eastAsia="Calibri" w:hAnsi="Simplified Arabic" w:cs="Simplified Arabic"/>
          <w:b/>
          <w:bCs/>
          <w:sz w:val="24"/>
          <w:szCs w:val="24"/>
          <w:lang w:bidi="ar-IQ"/>
        </w:rPr>
      </w:pPr>
      <w:r w:rsidRPr="005A4F66">
        <w:rPr>
          <w:rFonts w:ascii="Simplified Arabic" w:eastAsia="Calibri" w:hAnsi="Simplified Arabic" w:cs="Simplified Arabic"/>
          <w:b/>
          <w:bCs/>
          <w:sz w:val="24"/>
          <w:szCs w:val="24"/>
          <w:lang w:bidi="ar-IQ"/>
        </w:rPr>
        <w:t>FAMILY:SARCOPHAGIDAE</w:t>
      </w:r>
    </w:p>
    <w:p w:rsidR="005A4F66" w:rsidRPr="005A4F66" w:rsidRDefault="005A4F66" w:rsidP="005A4F66">
      <w:pPr>
        <w:bidi/>
        <w:jc w:val="both"/>
        <w:rPr>
          <w:rFonts w:ascii="Simplified Arabic" w:eastAsia="Calibri" w:hAnsi="Simplified Arabic" w:cs="Simplified Arabic"/>
          <w:b/>
          <w:bCs/>
          <w:sz w:val="24"/>
          <w:szCs w:val="24"/>
          <w:rtl/>
          <w:lang w:bidi="ar-IQ"/>
        </w:rPr>
      </w:pPr>
      <w:proofErr w:type="spellStart"/>
      <w:r w:rsidRPr="005A4F66">
        <w:rPr>
          <w:rFonts w:ascii="Simplified Arabic" w:eastAsia="Calibri" w:hAnsi="Simplified Arabic" w:cs="Simplified Arabic"/>
          <w:b/>
          <w:bCs/>
          <w:sz w:val="24"/>
          <w:szCs w:val="24"/>
          <w:lang w:bidi="ar-IQ"/>
        </w:rPr>
        <w:t>GENERA</w:t>
      </w:r>
      <w:r w:rsidRPr="005A4F66">
        <w:rPr>
          <w:rFonts w:ascii="Simplified Arabic" w:eastAsia="Calibri" w:hAnsi="Simplified Arabic" w:cs="Simplified Arabic"/>
          <w:b/>
          <w:bCs/>
          <w:i/>
          <w:iCs/>
          <w:sz w:val="24"/>
          <w:szCs w:val="24"/>
          <w:lang w:bidi="ar-IQ"/>
        </w:rPr>
        <w:t>:Sarcophaga,Wohlfahrtia</w:t>
      </w:r>
      <w:proofErr w:type="spellEnd"/>
      <w:r w:rsidRPr="005A4F66">
        <w:rPr>
          <w:rFonts w:ascii="Simplified Arabic" w:eastAsia="Calibri" w:hAnsi="Simplified Arabic" w:cs="Simplified Arabic" w:hint="cs"/>
          <w:b/>
          <w:bCs/>
          <w:sz w:val="24"/>
          <w:szCs w:val="24"/>
          <w:rtl/>
          <w:lang w:bidi="ar-IQ"/>
        </w:rPr>
        <w:t xml:space="preserve"> ذباب </w:t>
      </w:r>
      <w:proofErr w:type="spellStart"/>
      <w:r w:rsidRPr="005A4F66">
        <w:rPr>
          <w:rFonts w:ascii="Simplified Arabic" w:eastAsia="Calibri" w:hAnsi="Simplified Arabic" w:cs="Simplified Arabic" w:hint="cs"/>
          <w:b/>
          <w:bCs/>
          <w:sz w:val="24"/>
          <w:szCs w:val="24"/>
          <w:rtl/>
          <w:lang w:bidi="ar-IQ"/>
        </w:rPr>
        <w:t>التنغيف</w:t>
      </w:r>
      <w:proofErr w:type="spellEnd"/>
    </w:p>
    <w:p w:rsidR="005A4F66" w:rsidRPr="005A4F66" w:rsidRDefault="005A4F66" w:rsidP="005A4F66">
      <w:pPr>
        <w:bidi/>
        <w:jc w:val="both"/>
        <w:rPr>
          <w:rFonts w:ascii="Simplified Arabic" w:eastAsia="Calibri" w:hAnsi="Simplified Arabic" w:cs="Simplified Arabic"/>
          <w:b/>
          <w:bCs/>
          <w:sz w:val="28"/>
          <w:szCs w:val="28"/>
          <w:rtl/>
          <w:lang w:bidi="ar-IQ"/>
        </w:rPr>
      </w:pPr>
      <w:r w:rsidRPr="005A4F66">
        <w:rPr>
          <w:rFonts w:ascii="Simplified Arabic" w:eastAsia="Calibri" w:hAnsi="Simplified Arabic" w:cs="Simplified Arabic"/>
          <w:b/>
          <w:bCs/>
          <w:sz w:val="28"/>
          <w:szCs w:val="28"/>
          <w:rtl/>
          <w:lang w:bidi="ar-IQ"/>
        </w:rPr>
        <w:t>البالغات :</w:t>
      </w:r>
    </w:p>
    <w:p w:rsidR="005A4F66" w:rsidRPr="005A4F66" w:rsidRDefault="005A4F66" w:rsidP="005A4F66">
      <w:pPr>
        <w:numPr>
          <w:ilvl w:val="0"/>
          <w:numId w:val="1"/>
        </w:numPr>
        <w:bidi/>
        <w:ind w:left="360"/>
        <w:contextualSpacing/>
        <w:jc w:val="both"/>
        <w:rPr>
          <w:rFonts w:ascii="Simplified Arabic" w:eastAsia="Calibri" w:hAnsi="Simplified Arabic" w:cs="Simplified Arabic"/>
          <w:b/>
          <w:bCs/>
          <w:sz w:val="24"/>
          <w:szCs w:val="24"/>
          <w:lang w:bidi="ar-IQ"/>
        </w:rPr>
      </w:pPr>
      <w:r w:rsidRPr="005A4F66">
        <w:rPr>
          <w:rFonts w:ascii="Simplified Arabic" w:eastAsia="Calibri" w:hAnsi="Simplified Arabic" w:cs="Simplified Arabic"/>
          <w:b/>
          <w:bCs/>
          <w:i/>
          <w:iCs/>
          <w:sz w:val="24"/>
          <w:szCs w:val="24"/>
          <w:lang w:bidi="ar-IQ"/>
        </w:rPr>
        <w:t>:</w:t>
      </w:r>
      <w:proofErr w:type="spellStart"/>
      <w:r w:rsidRPr="005A4F66">
        <w:rPr>
          <w:rFonts w:ascii="Simplified Arabic" w:eastAsia="Calibri" w:hAnsi="Simplified Arabic" w:cs="Simplified Arabic"/>
          <w:b/>
          <w:bCs/>
          <w:i/>
          <w:iCs/>
          <w:sz w:val="24"/>
          <w:szCs w:val="24"/>
          <w:lang w:bidi="ar-IQ"/>
        </w:rPr>
        <w:t>Sarcophaga</w:t>
      </w:r>
      <w:proofErr w:type="spellEnd"/>
      <w:r w:rsidRPr="005A4F66">
        <w:rPr>
          <w:rFonts w:ascii="Simplified Arabic" w:eastAsia="Calibri" w:hAnsi="Simplified Arabic" w:cs="Simplified Arabic"/>
          <w:b/>
          <w:bCs/>
          <w:sz w:val="24"/>
          <w:szCs w:val="24"/>
          <w:rtl/>
          <w:lang w:bidi="ar-IQ"/>
        </w:rPr>
        <w:t xml:space="preserve">ذباب كبير وشعري غير معدني رمادي اللون له ثلاثة اشرطة طولية سوداء واضحة  على الصدر والظهر ,البطن احيانا معلمة برقع داكنة مربعة تقريبا على المنطقة الظهرية الرمادية معطية اياها مظهر لوحة الشطرنج , </w:t>
      </w:r>
    </w:p>
    <w:p w:rsidR="005A4F66" w:rsidRPr="005A4F66" w:rsidRDefault="005A4F66" w:rsidP="005A4F66">
      <w:pPr>
        <w:bidi/>
        <w:jc w:val="both"/>
        <w:rPr>
          <w:rFonts w:ascii="Simplified Arabic" w:eastAsia="Calibri" w:hAnsi="Simplified Arabic" w:cs="Simplified Arabic"/>
          <w:b/>
          <w:bCs/>
          <w:sz w:val="24"/>
          <w:szCs w:val="24"/>
          <w:rtl/>
          <w:lang w:bidi="ar-IQ"/>
        </w:rPr>
      </w:pPr>
      <w:r w:rsidRPr="005A4F66">
        <w:rPr>
          <w:rFonts w:ascii="Calibri" w:eastAsia="Calibri" w:hAnsi="Calibri" w:cs="Arial"/>
          <w:noProof/>
        </w:rPr>
        <w:drawing>
          <wp:inline distT="0" distB="0" distL="0" distR="0" wp14:anchorId="7CAAF964" wp14:editId="462E7760">
            <wp:extent cx="2209800" cy="2066925"/>
            <wp:effectExtent l="76200" t="76200" r="133350" b="142875"/>
            <wp:docPr id="1" name="rg_hi" descr="https://encrypted-tbn0.gstatic.com/images?q=tbn:ANd9GcRsGdW9gynq6X-RrKWtKw4HgbpJ79VfpvGkL9fWSjpYtYLK-aOp">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RsGdW9gynq6X-RrKWtKw4HgbpJ79VfpvGkL9fWSjpYtYLK-aOp">
                      <a:hlinkClick r:id="rId8"/>
                    </pic:cNvPr>
                    <pic:cNvPicPr>
                      <a:picLocks noChangeAspect="1" noChangeArrowheads="1"/>
                    </pic:cNvPicPr>
                  </pic:nvPicPr>
                  <pic:blipFill>
                    <a:blip r:embed="rId9"/>
                    <a:srcRect/>
                    <a:stretch>
                      <a:fillRect/>
                    </a:stretch>
                  </pic:blipFill>
                  <pic:spPr bwMode="auto">
                    <a:xfrm>
                      <a:off x="0" y="0"/>
                      <a:ext cx="2209800" cy="20669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5A4F66">
        <w:rPr>
          <w:rFonts w:ascii="Arial" w:eastAsia="Calibri" w:hAnsi="Arial" w:cs="Arial"/>
          <w:noProof/>
          <w:color w:val="2518B5"/>
          <w:sz w:val="36"/>
          <w:szCs w:val="36"/>
        </w:rPr>
        <w:t xml:space="preserve"> </w:t>
      </w:r>
      <w:r w:rsidRPr="005A4F66">
        <w:rPr>
          <w:rFonts w:ascii="Arial" w:eastAsia="Calibri" w:hAnsi="Arial" w:cs="Arial"/>
          <w:noProof/>
          <w:color w:val="2518B5"/>
          <w:sz w:val="36"/>
          <w:szCs w:val="36"/>
        </w:rPr>
        <w:drawing>
          <wp:inline distT="0" distB="0" distL="0" distR="0" wp14:anchorId="7F47C21B" wp14:editId="7EEE91FF">
            <wp:extent cx="2657475" cy="2114550"/>
            <wp:effectExtent l="76200" t="76200" r="142875" b="133350"/>
            <wp:docPr id="8" name="rg_hi" descr="https://encrypted-tbn0.gstatic.com/images?q=tbn:ANd9GcT_cywKUt1n8Irkns2H7t-DHO3SauIIx0PC10nUPSARz5NLwF04AQ">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T_cywKUt1n8Irkns2H7t-DHO3SauIIx0PC10nUPSARz5NLwF04AQ">
                      <a:hlinkClick r:id="rId10"/>
                    </pic:cNvPr>
                    <pic:cNvPicPr>
                      <a:picLocks noChangeAspect="1" noChangeArrowheads="1"/>
                    </pic:cNvPicPr>
                  </pic:nvPicPr>
                  <pic:blipFill>
                    <a:blip r:embed="rId11"/>
                    <a:srcRect/>
                    <a:stretch>
                      <a:fillRect/>
                    </a:stretch>
                  </pic:blipFill>
                  <pic:spPr bwMode="auto">
                    <a:xfrm>
                      <a:off x="0" y="0"/>
                      <a:ext cx="2657475" cy="21145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A4F66" w:rsidRPr="005A4F66" w:rsidRDefault="005A4F66" w:rsidP="005A4F66">
      <w:pPr>
        <w:numPr>
          <w:ilvl w:val="0"/>
          <w:numId w:val="1"/>
        </w:numPr>
        <w:bidi/>
        <w:ind w:left="360"/>
        <w:contextualSpacing/>
        <w:jc w:val="both"/>
        <w:rPr>
          <w:rFonts w:ascii="Simplified Arabic" w:eastAsia="Calibri" w:hAnsi="Simplified Arabic" w:cs="Simplified Arabic"/>
          <w:b/>
          <w:bCs/>
          <w:sz w:val="24"/>
          <w:szCs w:val="24"/>
          <w:lang w:bidi="ar-IQ"/>
        </w:rPr>
      </w:pPr>
      <w:proofErr w:type="spellStart"/>
      <w:r w:rsidRPr="005A4F66">
        <w:rPr>
          <w:rFonts w:ascii="Simplified Arabic" w:eastAsia="Calibri" w:hAnsi="Simplified Arabic" w:cs="Simplified Arabic"/>
          <w:b/>
          <w:bCs/>
          <w:i/>
          <w:iCs/>
          <w:sz w:val="24"/>
          <w:szCs w:val="24"/>
          <w:lang w:bidi="ar-IQ"/>
        </w:rPr>
        <w:t>Wohlfahrtia</w:t>
      </w:r>
      <w:proofErr w:type="spellEnd"/>
      <w:r w:rsidRPr="005A4F66">
        <w:rPr>
          <w:rFonts w:ascii="Simplified Arabic" w:eastAsia="Calibri" w:hAnsi="Simplified Arabic" w:cs="Simplified Arabic"/>
          <w:b/>
          <w:bCs/>
          <w:sz w:val="24"/>
          <w:szCs w:val="24"/>
          <w:rtl/>
          <w:lang w:bidi="ar-IQ"/>
        </w:rPr>
        <w:t xml:space="preserve">:ذباب مشعر رمادي اللون يشبه  وله ثلاثة خطوط سوداء مميزة على السطح الظهري للصدر </w:t>
      </w:r>
      <w:r w:rsidRPr="005A4F66">
        <w:rPr>
          <w:rFonts w:ascii="Simplified Arabic" w:eastAsia="Calibri" w:hAnsi="Simplified Arabic" w:cs="Simplified Arabic" w:hint="cs"/>
          <w:b/>
          <w:bCs/>
          <w:sz w:val="24"/>
          <w:szCs w:val="24"/>
          <w:rtl/>
          <w:lang w:bidi="ar-IQ"/>
        </w:rPr>
        <w:t>ا</w:t>
      </w:r>
      <w:r w:rsidRPr="005A4F66">
        <w:rPr>
          <w:rFonts w:ascii="Simplified Arabic" w:eastAsia="Calibri" w:hAnsi="Simplified Arabic" w:cs="Simplified Arabic"/>
          <w:b/>
          <w:bCs/>
          <w:sz w:val="24"/>
          <w:szCs w:val="24"/>
          <w:rtl/>
          <w:lang w:bidi="ar-IQ"/>
        </w:rPr>
        <w:t xml:space="preserve">لا ان العلامات الداكنة على البطن   ليست بشكل لوحة الشطرنج كما في </w:t>
      </w:r>
      <w:proofErr w:type="spellStart"/>
      <w:r w:rsidRPr="005A4F66">
        <w:rPr>
          <w:rFonts w:ascii="Simplified Arabic" w:eastAsia="Calibri" w:hAnsi="Simplified Arabic" w:cs="Simplified Arabic"/>
          <w:b/>
          <w:bCs/>
          <w:i/>
          <w:iCs/>
          <w:sz w:val="24"/>
          <w:szCs w:val="24"/>
          <w:lang w:bidi="ar-IQ"/>
        </w:rPr>
        <w:t>Sarcophaga</w:t>
      </w:r>
      <w:proofErr w:type="spellEnd"/>
      <w:r w:rsidRPr="005A4F66">
        <w:rPr>
          <w:rFonts w:ascii="Simplified Arabic" w:eastAsia="Calibri" w:hAnsi="Simplified Arabic" w:cs="Simplified Arabic"/>
          <w:b/>
          <w:bCs/>
          <w:sz w:val="24"/>
          <w:szCs w:val="24"/>
          <w:rtl/>
          <w:lang w:bidi="ar-IQ"/>
        </w:rPr>
        <w:t xml:space="preserve"> لكنها توجد كبقع جانبية تميل للاستدارة او مثلثة الشكل على طول الخط الوسطي وقد تكون العلامات الداكنة كبيرة بدرجة تجعلها  تندمج جاعلة البطن تبدو سوداء الى حد بعيد</w:t>
      </w:r>
    </w:p>
    <w:p w:rsidR="005A4F66" w:rsidRPr="005A4F66" w:rsidRDefault="005A4F66" w:rsidP="005A4F66">
      <w:pPr>
        <w:bidi/>
        <w:contextualSpacing/>
        <w:jc w:val="center"/>
        <w:rPr>
          <w:rFonts w:ascii="Simplified Arabic" w:eastAsia="Calibri" w:hAnsi="Simplified Arabic" w:cs="Simplified Arabic"/>
          <w:b/>
          <w:bCs/>
          <w:sz w:val="24"/>
          <w:szCs w:val="24"/>
          <w:lang w:bidi="ar-IQ"/>
        </w:rPr>
      </w:pPr>
      <w:r w:rsidRPr="005A4F66">
        <w:rPr>
          <w:rFonts w:ascii="Arial" w:eastAsia="Calibri" w:hAnsi="Arial" w:cs="Arial"/>
          <w:noProof/>
          <w:sz w:val="20"/>
          <w:szCs w:val="20"/>
        </w:rPr>
        <w:lastRenderedPageBreak/>
        <w:drawing>
          <wp:inline distT="0" distB="0" distL="0" distR="0" wp14:anchorId="6E7DCD54" wp14:editId="6B3AF38B">
            <wp:extent cx="5276850" cy="2876550"/>
            <wp:effectExtent l="76200" t="76200" r="133350" b="133350"/>
            <wp:docPr id="3" name="il_fi" descr="http://www.diptera.info/forum/attachments/fly2_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ptera.info/forum/attachments/fly2_37.jpg"/>
                    <pic:cNvPicPr>
                      <a:picLocks noChangeAspect="1" noChangeArrowheads="1"/>
                    </pic:cNvPicPr>
                  </pic:nvPicPr>
                  <pic:blipFill>
                    <a:blip r:embed="rId12"/>
                    <a:srcRect/>
                    <a:stretch>
                      <a:fillRect/>
                    </a:stretch>
                  </pic:blipFill>
                  <pic:spPr bwMode="auto">
                    <a:xfrm>
                      <a:off x="0" y="0"/>
                      <a:ext cx="5274310" cy="287516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A4F66" w:rsidRPr="005A4F66" w:rsidRDefault="005A4F66" w:rsidP="005A4F66">
      <w:pPr>
        <w:bidi/>
        <w:jc w:val="center"/>
        <w:rPr>
          <w:rFonts w:ascii="Simplified Arabic" w:eastAsia="Calibri" w:hAnsi="Simplified Arabic" w:cs="Simplified Arabic"/>
          <w:b/>
          <w:bCs/>
          <w:sz w:val="24"/>
          <w:szCs w:val="24"/>
          <w:lang w:bidi="ar-IQ"/>
        </w:rPr>
      </w:pPr>
      <w:r w:rsidRPr="005A4F66">
        <w:rPr>
          <w:rFonts w:ascii="Arial" w:eastAsia="Calibri" w:hAnsi="Arial" w:cs="Arial"/>
          <w:noProof/>
          <w:color w:val="2518B5"/>
          <w:sz w:val="36"/>
          <w:szCs w:val="36"/>
        </w:rPr>
        <w:drawing>
          <wp:inline distT="0" distB="0" distL="0" distR="0" wp14:anchorId="021EB80D" wp14:editId="6F8787A3">
            <wp:extent cx="3609975" cy="2400300"/>
            <wp:effectExtent l="76200" t="76200" r="142875" b="133350"/>
            <wp:docPr id="4" name="rg_hi" descr="https://encrypted-tbn2.gstatic.com/images?q=tbn:ANd9GcQSIUpmk9HjfqxrYCd1J2zbXImKI9DWQSt_6G71XsIb7JiccCkj">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static.com/images?q=tbn:ANd9GcQSIUpmk9HjfqxrYCd1J2zbXImKI9DWQSt_6G71XsIb7JiccCkj">
                      <a:hlinkClick r:id="rId13"/>
                    </pic:cNvPr>
                    <pic:cNvPicPr>
                      <a:picLocks noChangeAspect="1" noChangeArrowheads="1"/>
                    </pic:cNvPicPr>
                  </pic:nvPicPr>
                  <pic:blipFill>
                    <a:blip r:embed="rId14"/>
                    <a:srcRect/>
                    <a:stretch>
                      <a:fillRect/>
                    </a:stretch>
                  </pic:blipFill>
                  <pic:spPr bwMode="auto">
                    <a:xfrm>
                      <a:off x="0" y="0"/>
                      <a:ext cx="3609975" cy="24003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A4F66" w:rsidRPr="005A4F66" w:rsidRDefault="005A4F66" w:rsidP="005A4F66">
      <w:pPr>
        <w:bidi/>
        <w:jc w:val="both"/>
        <w:rPr>
          <w:rFonts w:ascii="Simplified Arabic" w:eastAsia="Calibri" w:hAnsi="Simplified Arabic" w:cs="Simplified Arabic"/>
          <w:b/>
          <w:bCs/>
          <w:sz w:val="28"/>
          <w:szCs w:val="28"/>
          <w:rtl/>
          <w:lang w:bidi="ar-IQ"/>
        </w:rPr>
      </w:pPr>
      <w:r w:rsidRPr="005A4F66">
        <w:rPr>
          <w:rFonts w:ascii="Simplified Arabic" w:eastAsia="Calibri" w:hAnsi="Simplified Arabic" w:cs="Simplified Arabic" w:hint="cs"/>
          <w:b/>
          <w:bCs/>
          <w:sz w:val="28"/>
          <w:szCs w:val="28"/>
          <w:rtl/>
          <w:lang w:bidi="ar-IQ"/>
        </w:rPr>
        <w:t>الاطوار غير البالغة</w:t>
      </w:r>
      <w:r w:rsidRPr="005A4F66">
        <w:rPr>
          <w:rFonts w:ascii="Simplified Arabic" w:eastAsia="Calibri" w:hAnsi="Simplified Arabic" w:cs="Simplified Arabic"/>
          <w:b/>
          <w:bCs/>
          <w:sz w:val="28"/>
          <w:szCs w:val="28"/>
          <w:rtl/>
          <w:lang w:bidi="ar-IQ"/>
        </w:rPr>
        <w:t xml:space="preserve">  </w:t>
      </w:r>
      <w:r w:rsidRPr="005A4F66">
        <w:rPr>
          <w:rFonts w:ascii="Simplified Arabic" w:eastAsia="Calibri" w:hAnsi="Simplified Arabic" w:cs="Simplified Arabic" w:hint="cs"/>
          <w:b/>
          <w:bCs/>
          <w:sz w:val="28"/>
          <w:szCs w:val="28"/>
          <w:rtl/>
          <w:lang w:bidi="ar-IQ"/>
        </w:rPr>
        <w:t>:</w:t>
      </w:r>
    </w:p>
    <w:p w:rsidR="005A4F66" w:rsidRPr="005A4F66" w:rsidRDefault="005A4F66" w:rsidP="005A4F66">
      <w:pPr>
        <w:bidi/>
        <w:jc w:val="both"/>
        <w:rPr>
          <w:rFonts w:ascii="Simplified Arabic" w:eastAsia="Calibri" w:hAnsi="Simplified Arabic" w:cs="Simplified Arabic"/>
          <w:sz w:val="28"/>
          <w:szCs w:val="28"/>
          <w:rtl/>
          <w:lang w:bidi="ar-IQ"/>
        </w:rPr>
      </w:pPr>
      <w:r w:rsidRPr="005A4F66">
        <w:rPr>
          <w:rFonts w:ascii="Simplified Arabic" w:eastAsia="Calibri" w:hAnsi="Simplified Arabic" w:cs="Simplified Arabic" w:hint="cs"/>
          <w:b/>
          <w:bCs/>
          <w:sz w:val="24"/>
          <w:szCs w:val="24"/>
          <w:rtl/>
          <w:lang w:bidi="ar-IQ"/>
        </w:rPr>
        <w:t xml:space="preserve">لا تضع الاناث بيضا لكنها تضع يرقات عمر اول  توضع اليرقات في دفعات  من 20 </w:t>
      </w:r>
      <w:r w:rsidRPr="005A4F66">
        <w:rPr>
          <w:rFonts w:ascii="Simplified Arabic" w:eastAsia="Calibri" w:hAnsi="Simplified Arabic" w:cs="Simplified Arabic" w:hint="cs"/>
          <w:b/>
          <w:bCs/>
          <w:sz w:val="28"/>
          <w:szCs w:val="28"/>
          <w:rtl/>
          <w:lang w:bidi="ar-IQ"/>
        </w:rPr>
        <w:t xml:space="preserve">-40 </w:t>
      </w:r>
      <w:r w:rsidRPr="005A4F66">
        <w:rPr>
          <w:rFonts w:ascii="Simplified Arabic" w:eastAsia="Calibri" w:hAnsi="Simplified Arabic" w:cs="Simplified Arabic" w:hint="cs"/>
          <w:b/>
          <w:bCs/>
          <w:sz w:val="24"/>
          <w:szCs w:val="24"/>
          <w:rtl/>
          <w:lang w:bidi="ar-IQ"/>
        </w:rPr>
        <w:t>على المواد المتفسخة المختلفة  اليرقات دودية</w:t>
      </w:r>
      <w:r w:rsidRPr="005A4F66">
        <w:rPr>
          <w:rFonts w:ascii="Simplified Arabic" w:eastAsia="Calibri" w:hAnsi="Simplified Arabic" w:cs="Simplified Arabic" w:hint="cs"/>
          <w:b/>
          <w:bCs/>
          <w:sz w:val="28"/>
          <w:szCs w:val="28"/>
          <w:rtl/>
          <w:lang w:bidi="ar-IQ"/>
        </w:rPr>
        <w:t xml:space="preserve"> </w:t>
      </w:r>
      <w:r w:rsidRPr="005A4F66">
        <w:rPr>
          <w:rFonts w:ascii="Simplified Arabic" w:eastAsia="Calibri" w:hAnsi="Simplified Arabic" w:cs="Simplified Arabic" w:hint="cs"/>
          <w:b/>
          <w:bCs/>
          <w:sz w:val="24"/>
          <w:szCs w:val="24"/>
          <w:rtl/>
          <w:lang w:bidi="ar-IQ"/>
        </w:rPr>
        <w:t xml:space="preserve">الشكل ذات اشواك على الجسم  ولها ثلاث شقوق </w:t>
      </w:r>
      <w:proofErr w:type="spellStart"/>
      <w:r w:rsidRPr="005A4F66">
        <w:rPr>
          <w:rFonts w:ascii="Simplified Arabic" w:eastAsia="Calibri" w:hAnsi="Simplified Arabic" w:cs="Simplified Arabic" w:hint="cs"/>
          <w:b/>
          <w:bCs/>
          <w:sz w:val="24"/>
          <w:szCs w:val="24"/>
          <w:rtl/>
          <w:lang w:bidi="ar-IQ"/>
        </w:rPr>
        <w:t>ثغرية</w:t>
      </w:r>
      <w:proofErr w:type="spellEnd"/>
      <w:r w:rsidRPr="005A4F66">
        <w:rPr>
          <w:rFonts w:ascii="Simplified Arabic" w:eastAsia="Calibri" w:hAnsi="Simplified Arabic" w:cs="Simplified Arabic" w:hint="cs"/>
          <w:b/>
          <w:bCs/>
          <w:sz w:val="24"/>
          <w:szCs w:val="24"/>
          <w:rtl/>
          <w:lang w:bidi="ar-IQ"/>
        </w:rPr>
        <w:t xml:space="preserve"> للفتحات التنفسية الخلفية تتجمع قرب البرعم الحافة </w:t>
      </w:r>
      <w:proofErr w:type="spellStart"/>
      <w:r w:rsidRPr="005A4F66">
        <w:rPr>
          <w:rFonts w:ascii="Simplified Arabic" w:eastAsia="Calibri" w:hAnsi="Simplified Arabic" w:cs="Simplified Arabic" w:hint="cs"/>
          <w:b/>
          <w:bCs/>
          <w:sz w:val="24"/>
          <w:szCs w:val="24"/>
          <w:rtl/>
          <w:lang w:bidi="ar-IQ"/>
        </w:rPr>
        <w:t>الثغرية</w:t>
      </w:r>
      <w:proofErr w:type="spellEnd"/>
      <w:r w:rsidRPr="005A4F66">
        <w:rPr>
          <w:rFonts w:ascii="Simplified Arabic" w:eastAsia="Calibri" w:hAnsi="Simplified Arabic" w:cs="Simplified Arabic" w:hint="cs"/>
          <w:b/>
          <w:bCs/>
          <w:sz w:val="24"/>
          <w:szCs w:val="24"/>
          <w:rtl/>
          <w:lang w:bidi="ar-IQ"/>
        </w:rPr>
        <w:t xml:space="preserve"> غير كاملة وتقع الثغور التنفسية الخلفية في نقرة عميقة  لذا يصعب رويتها لا تتميز يرقات  </w:t>
      </w:r>
      <w:proofErr w:type="spellStart"/>
      <w:r w:rsidRPr="005A4F66">
        <w:rPr>
          <w:rFonts w:ascii="Simplified Arabic" w:eastAsia="Calibri" w:hAnsi="Simplified Arabic" w:cs="Simplified Arabic"/>
          <w:b/>
          <w:bCs/>
          <w:i/>
          <w:iCs/>
          <w:sz w:val="24"/>
          <w:szCs w:val="24"/>
          <w:lang w:bidi="ar-IQ"/>
        </w:rPr>
        <w:t>Sarcophaga</w:t>
      </w:r>
      <w:proofErr w:type="spellEnd"/>
      <w:r w:rsidRPr="005A4F66">
        <w:rPr>
          <w:rFonts w:ascii="Simplified Arabic" w:eastAsia="Calibri" w:hAnsi="Simplified Arabic" w:cs="Simplified Arabic"/>
          <w:sz w:val="28"/>
          <w:szCs w:val="28"/>
          <w:rtl/>
          <w:lang w:bidi="ar-IQ"/>
        </w:rPr>
        <w:t xml:space="preserve">  </w:t>
      </w:r>
      <w:r w:rsidRPr="005A4F66">
        <w:rPr>
          <w:rFonts w:ascii="Simplified Arabic" w:eastAsia="Calibri" w:hAnsi="Simplified Arabic" w:cs="Simplified Arabic" w:hint="cs"/>
          <w:sz w:val="28"/>
          <w:szCs w:val="28"/>
          <w:rtl/>
          <w:lang w:bidi="ar-IQ"/>
        </w:rPr>
        <w:t xml:space="preserve">بسهولة عن يرقات  </w:t>
      </w:r>
      <w:proofErr w:type="spellStart"/>
      <w:r w:rsidRPr="005A4F66">
        <w:rPr>
          <w:rFonts w:ascii="Simplified Arabic" w:eastAsia="Calibri" w:hAnsi="Simplified Arabic" w:cs="Simplified Arabic"/>
          <w:b/>
          <w:bCs/>
          <w:i/>
          <w:iCs/>
          <w:sz w:val="24"/>
          <w:szCs w:val="24"/>
          <w:lang w:bidi="ar-IQ"/>
        </w:rPr>
        <w:t>Wohlfahrtia</w:t>
      </w:r>
      <w:proofErr w:type="spellEnd"/>
      <w:r w:rsidRPr="005A4F66">
        <w:rPr>
          <w:rFonts w:ascii="Simplified Arabic" w:eastAsia="Calibri" w:hAnsi="Simplified Arabic" w:cs="Simplified Arabic" w:hint="cs"/>
          <w:sz w:val="28"/>
          <w:szCs w:val="28"/>
          <w:rtl/>
          <w:lang w:bidi="ar-IQ"/>
        </w:rPr>
        <w:t xml:space="preserve"> , التطور اليرقي سريع حيث تدفن اليرقات نفسها في التربة و تتعذر.</w:t>
      </w:r>
      <w:r w:rsidRPr="005A4F66">
        <w:rPr>
          <w:rFonts w:ascii="Simplified Arabic" w:eastAsia="Calibri" w:hAnsi="Simplified Arabic" w:cs="Simplified Arabic"/>
          <w:sz w:val="28"/>
          <w:szCs w:val="28"/>
          <w:rtl/>
          <w:lang w:bidi="ar-IQ"/>
        </w:rPr>
        <w:t xml:space="preserve"> </w:t>
      </w:r>
    </w:p>
    <w:p w:rsidR="005A4F66" w:rsidRPr="005A4F66" w:rsidRDefault="005A4F66" w:rsidP="005A4F66">
      <w:pPr>
        <w:bidi/>
        <w:jc w:val="both"/>
        <w:rPr>
          <w:rFonts w:ascii="Simplified Arabic" w:eastAsia="Calibri" w:hAnsi="Simplified Arabic" w:cs="Simplified Arabic"/>
          <w:sz w:val="28"/>
          <w:szCs w:val="28"/>
          <w:rtl/>
          <w:lang w:bidi="ar-IQ"/>
        </w:rPr>
      </w:pPr>
      <w:r w:rsidRPr="005A4F66">
        <w:rPr>
          <w:rFonts w:ascii="Arial" w:eastAsia="Calibri" w:hAnsi="Arial" w:cs="Arial"/>
          <w:noProof/>
          <w:sz w:val="20"/>
          <w:szCs w:val="20"/>
        </w:rPr>
        <w:lastRenderedPageBreak/>
        <w:drawing>
          <wp:inline distT="0" distB="0" distL="0" distR="0" wp14:anchorId="3D6B6BE8" wp14:editId="5D177F38">
            <wp:extent cx="4762500" cy="3086100"/>
            <wp:effectExtent l="76200" t="76200" r="133350" b="133350"/>
            <wp:docPr id="5" name="il_fi" descr="http://entnemdept.ufl.edu/creatures/misc/flies/sarcophaga_crassipalpis1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ntnemdept.ufl.edu/creatures/misc/flies/sarcophaga_crassipalpis12a.jpg"/>
                    <pic:cNvPicPr>
                      <a:picLocks noChangeAspect="1" noChangeArrowheads="1"/>
                    </pic:cNvPicPr>
                  </pic:nvPicPr>
                  <pic:blipFill>
                    <a:blip r:embed="rId15"/>
                    <a:srcRect/>
                    <a:stretch>
                      <a:fillRect/>
                    </a:stretch>
                  </pic:blipFill>
                  <pic:spPr bwMode="auto">
                    <a:xfrm>
                      <a:off x="0" y="0"/>
                      <a:ext cx="4762500" cy="30861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A4F66" w:rsidRPr="005A4F66" w:rsidRDefault="005A4F66" w:rsidP="005A4F66">
      <w:pPr>
        <w:bidi/>
        <w:jc w:val="both"/>
        <w:rPr>
          <w:rFonts w:ascii="Simplified Arabic" w:eastAsia="Calibri" w:hAnsi="Simplified Arabic" w:cs="Simplified Arabic"/>
          <w:sz w:val="28"/>
          <w:szCs w:val="28"/>
          <w:rtl/>
          <w:lang w:bidi="ar-IQ"/>
        </w:rPr>
      </w:pPr>
    </w:p>
    <w:p w:rsidR="005A4F66" w:rsidRPr="005A4F66" w:rsidRDefault="005A4F66" w:rsidP="005A4F66">
      <w:pPr>
        <w:bidi/>
        <w:jc w:val="both"/>
        <w:rPr>
          <w:rFonts w:ascii="Simplified Arabic" w:eastAsia="Calibri" w:hAnsi="Simplified Arabic" w:cs="Simplified Arabic"/>
          <w:sz w:val="28"/>
          <w:szCs w:val="28"/>
          <w:rtl/>
          <w:lang w:bidi="ar-IQ"/>
        </w:rPr>
      </w:pPr>
      <w:r w:rsidRPr="005A4F66">
        <w:rPr>
          <w:rFonts w:ascii="Arial" w:eastAsia="Calibri" w:hAnsi="Arial" w:cs="Arial"/>
          <w:noProof/>
          <w:color w:val="2518B5"/>
          <w:sz w:val="36"/>
          <w:szCs w:val="36"/>
        </w:rPr>
        <w:drawing>
          <wp:anchor distT="0" distB="0" distL="114300" distR="114300" simplePos="0" relativeHeight="251659264" behindDoc="0" locked="0" layoutInCell="1" allowOverlap="1" wp14:anchorId="621068BF" wp14:editId="2A8F5B14">
            <wp:simplePos x="0" y="0"/>
            <wp:positionH relativeFrom="column">
              <wp:align>right</wp:align>
            </wp:positionH>
            <wp:positionV relativeFrom="paragraph">
              <wp:align>top</wp:align>
            </wp:positionV>
            <wp:extent cx="2133600" cy="2305050"/>
            <wp:effectExtent l="76200" t="76200" r="133350" b="133350"/>
            <wp:wrapSquare wrapText="bothSides"/>
            <wp:docPr id="7" name="rg_hi" descr="https://encrypted-tbn0.gstatic.com/images?q=tbn:ANd9GcTqhykR3u3e3lrlJpIeQfN3VWU9OpYtaERGfZiOBHAPJVCswPRl4w">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TqhykR3u3e3lrlJpIeQfN3VWU9OpYtaERGfZiOBHAPJVCswPRl4w">
                      <a:hlinkClick r:id="rId16"/>
                    </pic:cNvPr>
                    <pic:cNvPicPr>
                      <a:picLocks noChangeAspect="1" noChangeArrowheads="1"/>
                    </pic:cNvPicPr>
                  </pic:nvPicPr>
                  <pic:blipFill>
                    <a:blip r:embed="rId17"/>
                    <a:srcRect/>
                    <a:stretch>
                      <a:fillRect/>
                    </a:stretch>
                  </pic:blipFill>
                  <pic:spPr bwMode="auto">
                    <a:xfrm>
                      <a:off x="0" y="0"/>
                      <a:ext cx="2133600" cy="23050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5A4F66">
        <w:rPr>
          <w:rFonts w:ascii="Arial" w:eastAsia="Calibri" w:hAnsi="Arial" w:cs="Arial"/>
          <w:noProof/>
          <w:sz w:val="20"/>
          <w:szCs w:val="20"/>
        </w:rPr>
        <w:drawing>
          <wp:inline distT="0" distB="0" distL="0" distR="0" wp14:anchorId="4712CB55" wp14:editId="370F53D8">
            <wp:extent cx="2857500" cy="2381250"/>
            <wp:effectExtent l="76200" t="76200" r="133350" b="133350"/>
            <wp:docPr id="6" name="il_fi" descr="http://www.units.muohio.edu/cryolab/projects/images/Flesh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nits.muohio.edu/cryolab/projects/images/FleshFly.jpg"/>
                    <pic:cNvPicPr>
                      <a:picLocks noChangeAspect="1" noChangeArrowheads="1"/>
                    </pic:cNvPicPr>
                  </pic:nvPicPr>
                  <pic:blipFill>
                    <a:blip r:embed="rId18"/>
                    <a:srcRect/>
                    <a:stretch>
                      <a:fillRect/>
                    </a:stretch>
                  </pic:blipFill>
                  <pic:spPr bwMode="auto">
                    <a:xfrm>
                      <a:off x="0" y="0"/>
                      <a:ext cx="2857500" cy="23812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5A4F66">
        <w:rPr>
          <w:rFonts w:ascii="Arial" w:eastAsia="Calibri" w:hAnsi="Arial" w:cs="Arial"/>
          <w:noProof/>
          <w:color w:val="2518B5"/>
          <w:sz w:val="36"/>
          <w:szCs w:val="36"/>
        </w:rPr>
        <w:t xml:space="preserve"> </w:t>
      </w:r>
      <w:r w:rsidRPr="005A4F66">
        <w:rPr>
          <w:rFonts w:ascii="Simplified Arabic" w:eastAsia="Calibri" w:hAnsi="Simplified Arabic" w:cs="Simplified Arabic"/>
          <w:sz w:val="28"/>
          <w:szCs w:val="28"/>
          <w:rtl/>
          <w:lang w:bidi="ar-IQ"/>
        </w:rPr>
        <w:br w:type="textWrapping" w:clear="all"/>
      </w:r>
    </w:p>
    <w:p w:rsidR="00121885" w:rsidRDefault="00121885"/>
    <w:sectPr w:rsidR="00121885">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0F9" w:rsidRDefault="00B660F9" w:rsidP="005A4F66">
      <w:pPr>
        <w:spacing w:after="0" w:line="240" w:lineRule="auto"/>
      </w:pPr>
      <w:r>
        <w:separator/>
      </w:r>
    </w:p>
  </w:endnote>
  <w:endnote w:type="continuationSeparator" w:id="0">
    <w:p w:rsidR="00B660F9" w:rsidRDefault="00B660F9" w:rsidP="005A4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439" w:rsidRDefault="0059743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439" w:rsidRDefault="0059743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439" w:rsidRDefault="0059743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0F9" w:rsidRDefault="00B660F9" w:rsidP="005A4F66">
      <w:pPr>
        <w:spacing w:after="0" w:line="240" w:lineRule="auto"/>
      </w:pPr>
      <w:r>
        <w:separator/>
      </w:r>
    </w:p>
  </w:footnote>
  <w:footnote w:type="continuationSeparator" w:id="0">
    <w:p w:rsidR="00B660F9" w:rsidRDefault="00B660F9" w:rsidP="005A4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439" w:rsidRDefault="0059743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F66" w:rsidRPr="005A4F66" w:rsidRDefault="005A4F66" w:rsidP="005A4F66">
    <w:pPr>
      <w:pStyle w:val="a4"/>
      <w:jc w:val="right"/>
      <w:rPr>
        <w:rFonts w:cs="DecoType Naskh"/>
        <w:b/>
        <w:bCs/>
        <w:i/>
        <w:iCs/>
        <w:sz w:val="48"/>
        <w:szCs w:val="48"/>
        <w:u w:val="single"/>
      </w:rPr>
    </w:pPr>
    <w:r w:rsidRPr="005A4F66">
      <w:rPr>
        <w:rFonts w:cs="DecoType Naskh" w:hint="cs"/>
        <w:b/>
        <w:bCs/>
        <w:i/>
        <w:iCs/>
        <w:sz w:val="48"/>
        <w:szCs w:val="48"/>
        <w:u w:val="single"/>
        <w:rtl/>
      </w:rPr>
      <w:t xml:space="preserve">الحشرات الطبية        </w:t>
    </w:r>
    <w:r w:rsidR="00597439">
      <w:rPr>
        <w:rFonts w:cs="DecoType Naskh" w:hint="cs"/>
        <w:b/>
        <w:bCs/>
        <w:i/>
        <w:iCs/>
        <w:sz w:val="48"/>
        <w:szCs w:val="48"/>
        <w:u w:val="single"/>
        <w:rtl/>
      </w:rPr>
      <w:t xml:space="preserve">  المرحلة الرابعة            </w:t>
    </w:r>
    <w:bookmarkStart w:id="0" w:name="_GoBack"/>
    <w:bookmarkEnd w:id="0"/>
    <w:r w:rsidRPr="005A4F66">
      <w:rPr>
        <w:rFonts w:cs="DecoType Naskh" w:hint="cs"/>
        <w:b/>
        <w:bCs/>
        <w:i/>
        <w:iCs/>
        <w:sz w:val="48"/>
        <w:szCs w:val="48"/>
        <w:u w:val="single"/>
        <w:rtl/>
      </w:rPr>
      <w:t xml:space="preserve">م نبراس الخفاجي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439" w:rsidRDefault="0059743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C20D2"/>
    <w:multiLevelType w:val="hybridMultilevel"/>
    <w:tmpl w:val="B9CC5396"/>
    <w:lvl w:ilvl="0" w:tplc="EC701C3E">
      <w:start w:val="1"/>
      <w:numFmt w:val="decimal"/>
      <w:lvlText w:val="%1-"/>
      <w:lvlJc w:val="left"/>
      <w:pPr>
        <w:ind w:left="1500" w:hanging="1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46E"/>
    <w:rsid w:val="0011097A"/>
    <w:rsid w:val="00121885"/>
    <w:rsid w:val="00597439"/>
    <w:rsid w:val="005A4F66"/>
    <w:rsid w:val="00A1646E"/>
    <w:rsid w:val="00AF5E98"/>
    <w:rsid w:val="00B660F9"/>
    <w:rsid w:val="00BF1E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A4F6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A4F66"/>
    <w:rPr>
      <w:rFonts w:ascii="Tahoma" w:hAnsi="Tahoma" w:cs="Tahoma"/>
      <w:sz w:val="16"/>
      <w:szCs w:val="16"/>
    </w:rPr>
  </w:style>
  <w:style w:type="paragraph" w:styleId="a4">
    <w:name w:val="header"/>
    <w:basedOn w:val="a"/>
    <w:link w:val="Char0"/>
    <w:uiPriority w:val="99"/>
    <w:unhideWhenUsed/>
    <w:rsid w:val="005A4F66"/>
    <w:pPr>
      <w:tabs>
        <w:tab w:val="center" w:pos="4320"/>
        <w:tab w:val="right" w:pos="8640"/>
      </w:tabs>
      <w:spacing w:after="0" w:line="240" w:lineRule="auto"/>
    </w:pPr>
  </w:style>
  <w:style w:type="character" w:customStyle="1" w:styleId="Char0">
    <w:name w:val="رأس الصفحة Char"/>
    <w:basedOn w:val="a0"/>
    <w:link w:val="a4"/>
    <w:uiPriority w:val="99"/>
    <w:rsid w:val="005A4F66"/>
  </w:style>
  <w:style w:type="paragraph" w:styleId="a5">
    <w:name w:val="footer"/>
    <w:basedOn w:val="a"/>
    <w:link w:val="Char1"/>
    <w:uiPriority w:val="99"/>
    <w:unhideWhenUsed/>
    <w:rsid w:val="005A4F66"/>
    <w:pPr>
      <w:tabs>
        <w:tab w:val="center" w:pos="4320"/>
        <w:tab w:val="right" w:pos="8640"/>
      </w:tabs>
      <w:spacing w:after="0" w:line="240" w:lineRule="auto"/>
    </w:pPr>
  </w:style>
  <w:style w:type="character" w:customStyle="1" w:styleId="Char1">
    <w:name w:val="تذييل الصفحة Char"/>
    <w:basedOn w:val="a0"/>
    <w:link w:val="a5"/>
    <w:uiPriority w:val="99"/>
    <w:rsid w:val="005A4F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A4F6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A4F66"/>
    <w:rPr>
      <w:rFonts w:ascii="Tahoma" w:hAnsi="Tahoma" w:cs="Tahoma"/>
      <w:sz w:val="16"/>
      <w:szCs w:val="16"/>
    </w:rPr>
  </w:style>
  <w:style w:type="paragraph" w:styleId="a4">
    <w:name w:val="header"/>
    <w:basedOn w:val="a"/>
    <w:link w:val="Char0"/>
    <w:uiPriority w:val="99"/>
    <w:unhideWhenUsed/>
    <w:rsid w:val="005A4F66"/>
    <w:pPr>
      <w:tabs>
        <w:tab w:val="center" w:pos="4320"/>
        <w:tab w:val="right" w:pos="8640"/>
      </w:tabs>
      <w:spacing w:after="0" w:line="240" w:lineRule="auto"/>
    </w:pPr>
  </w:style>
  <w:style w:type="character" w:customStyle="1" w:styleId="Char0">
    <w:name w:val="رأس الصفحة Char"/>
    <w:basedOn w:val="a0"/>
    <w:link w:val="a4"/>
    <w:uiPriority w:val="99"/>
    <w:rsid w:val="005A4F66"/>
  </w:style>
  <w:style w:type="paragraph" w:styleId="a5">
    <w:name w:val="footer"/>
    <w:basedOn w:val="a"/>
    <w:link w:val="Char1"/>
    <w:uiPriority w:val="99"/>
    <w:unhideWhenUsed/>
    <w:rsid w:val="005A4F66"/>
    <w:pPr>
      <w:tabs>
        <w:tab w:val="center" w:pos="4320"/>
        <w:tab w:val="right" w:pos="8640"/>
      </w:tabs>
      <w:spacing w:after="0" w:line="240" w:lineRule="auto"/>
    </w:pPr>
  </w:style>
  <w:style w:type="character" w:customStyle="1" w:styleId="Char1">
    <w:name w:val="تذييل الصفحة Char"/>
    <w:basedOn w:val="a0"/>
    <w:link w:val="a5"/>
    <w:uiPriority w:val="99"/>
    <w:rsid w:val="005A4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iq/imgres?hl=ar&amp;biw=1366&amp;bih=566&amp;tbm=isch&amp;tbnid=UFp8MduMZVaTsM:&amp;imgrefurl=http://www.gardensafari.net/english/fleshflies.htm&amp;docid=KSX6PdvdeQtwzM&amp;imgurl=http://www.gardensafari.net/pics/vliegen/vleesvliegen/sarcophaga_carnaria_ha2_1729.jpg&amp;w=693&amp;h=648&amp;ei=fqtrUpDhKIaZtAbBqIGIAg&amp;zoom=1&amp;iact=hc&amp;vpx=888&amp;vpy=214&amp;dur=5351&amp;hovh=217&amp;hovw=232&amp;tx=125&amp;ty=137&amp;page=2&amp;tbnh=140&amp;tbnw=148&amp;start=22&amp;ndsp=31&amp;ved=1t:429,r:37,s:0,i:191" TargetMode="External"/><Relationship Id="rId13" Type="http://schemas.openxmlformats.org/officeDocument/2006/relationships/hyperlink" Target="http://www.google.iq/imgres?start=234&amp;hl=ar&amp;biw=1366&amp;bih=566&amp;tbm=isch&amp;tbnid=k8ByK8jISMpg6M:&amp;imgrefurl=http://www.medadteam.org/forum/?showtopic=19917&amp;docid=6AIMwtJK3Gbr7M&amp;imgurl=http://nathistoc.bio.uci.edu/diptera/Wohlfahrtia%20002.JPG&amp;w=480&amp;h=337&amp;ei=TK9rUoyJAYHQtAbw0YGYBQ&amp;zoom=1&amp;iact=hc&amp;vpx=1051&amp;vpy=7&amp;dur=968&amp;hovh=188&amp;hovw=268&amp;tx=175&amp;ty=123&amp;page=8&amp;tbnh=143&amp;tbnw=191&amp;ndsp=15&amp;ved=1t:429,r:34,s:200,i:106" TargetMode="External"/><Relationship Id="rId18" Type="http://schemas.openxmlformats.org/officeDocument/2006/relationships/image" Target="media/image7.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oogle.iq/imgres?hl=ar&amp;biw=1366&amp;bih=566&amp;tbm=isch&amp;tbnid=mDLUTaWmMf3ZJM:&amp;imgrefurl=http://www.carolina.com/house-fly/sarcophaga-larvae-sarcophaga-bullata-living-unit-100/144440.pr&amp;docid=fP43EeVQHKezGM&amp;imgurl=http://www.carolina.com/images/product/detail/144440_la.jpg&amp;w=220&amp;h=220&amp;ei=xq9rUqKdDoirtAbdroDQDQ&amp;zoom=1&amp;iact=hc&amp;vpx=556&amp;vpy=69&amp;dur=1295&amp;hovh=176&amp;hovw=176&amp;tx=109&amp;ty=106&amp;page=1&amp;tbnh=139&amp;tbnw=153&amp;start=0&amp;ndsp=22&amp;ved=1t:429,r:17,s:0,i:126"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3.xml"/><Relationship Id="rId10" Type="http://schemas.openxmlformats.org/officeDocument/2006/relationships/hyperlink" Target="http://www.google.iq/imgres?start=116&amp;hl=ar&amp;biw=1366&amp;bih=566&amp;tbm=isch&amp;tbnid=127cI22YXbg6bM:&amp;imgrefurl=http://www.indianjournals.com/ijor.aspx?target=ijor:aaijfmt&amp;volume=5&amp;issue=1&amp;article=006&amp;type=fulltext&amp;docid=iq-Nm8stYQusEM&amp;imgurl=http://www.indianjournals.com/showdocument.aspx?target=publication&amp;type=articleimage&amp;id=aaijfmt-5-1-006-fig002.jpg&amp;w=500&amp;h=324&amp;ei=AbBrUq_tMcfCswaP2ICYAg&amp;zoom=1&amp;iact=hc&amp;vpx=485&amp;vpy=269&amp;dur=4337&amp;hovh=181&amp;hovw=279&amp;tx=159&amp;ty=134&amp;page=5&amp;tbnh=147&amp;tbnw=222&amp;ndsp=31&amp;ved=1t:429,r:28,s:100,i:8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footer" Target="foot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5</cp:revision>
  <dcterms:created xsi:type="dcterms:W3CDTF">2016-11-10T16:02:00Z</dcterms:created>
  <dcterms:modified xsi:type="dcterms:W3CDTF">2017-10-22T05:32:00Z</dcterms:modified>
</cp:coreProperties>
</file>