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6F" w:rsidRPr="005F62CE" w:rsidRDefault="005F62CE" w:rsidP="005F62C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62CE"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5F62CE">
        <w:rPr>
          <w:rFonts w:asciiTheme="majorBidi" w:hAnsiTheme="majorBidi" w:cstheme="majorBidi"/>
          <w:b/>
          <w:bCs/>
          <w:sz w:val="28"/>
          <w:szCs w:val="28"/>
        </w:rPr>
        <w:t>1 INTRODUCTION:</w:t>
      </w:r>
    </w:p>
    <w:p w:rsidR="00E72D6F" w:rsidRPr="00387EBB" w:rsidRDefault="00E72D6F" w:rsidP="00AA4694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 xml:space="preserve">The word ceramic is derived from the </w:t>
      </w:r>
      <w:proofErr w:type="spellStart"/>
      <w:proofErr w:type="gramStart"/>
      <w:r w:rsidRPr="00387EBB">
        <w:rPr>
          <w:rFonts w:asciiTheme="majorBidi" w:hAnsiTheme="majorBidi" w:cstheme="majorBidi"/>
          <w:sz w:val="28"/>
          <w:szCs w:val="28"/>
        </w:rPr>
        <w:t>greek</w:t>
      </w:r>
      <w:proofErr w:type="spellEnd"/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term </w:t>
      </w:r>
      <w:proofErr w:type="spellStart"/>
      <w:r w:rsidRPr="00387EBB">
        <w:rPr>
          <w:rFonts w:asciiTheme="majorBidi" w:hAnsiTheme="majorBidi" w:cstheme="majorBidi"/>
          <w:i/>
          <w:iCs/>
          <w:sz w:val="28"/>
          <w:szCs w:val="28"/>
        </w:rPr>
        <w:t>keramos</w:t>
      </w:r>
      <w:proofErr w:type="spellEnd"/>
      <w:r w:rsidR="00387EBB">
        <w:rPr>
          <w:rFonts w:asciiTheme="majorBidi" w:hAnsiTheme="majorBidi" w:cstheme="majorBidi"/>
          <w:sz w:val="28"/>
          <w:szCs w:val="28"/>
        </w:rPr>
        <w:t xml:space="preserve">, which means “potter’s </w:t>
      </w:r>
      <w:r w:rsidRPr="00387EBB">
        <w:rPr>
          <w:rFonts w:asciiTheme="majorBidi" w:hAnsiTheme="majorBidi" w:cstheme="majorBidi"/>
          <w:sz w:val="28"/>
          <w:szCs w:val="28"/>
        </w:rPr>
        <w:t xml:space="preserve">clay” and </w:t>
      </w:r>
      <w:proofErr w:type="spellStart"/>
      <w:r w:rsidRPr="00387EBB">
        <w:rPr>
          <w:rFonts w:asciiTheme="majorBidi" w:hAnsiTheme="majorBidi" w:cstheme="majorBidi"/>
          <w:i/>
          <w:iCs/>
          <w:sz w:val="28"/>
          <w:szCs w:val="28"/>
        </w:rPr>
        <w:t>keramikos</w:t>
      </w:r>
      <w:proofErr w:type="spellEnd"/>
      <w:r w:rsidRPr="00387EBB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sz w:val="28"/>
          <w:szCs w:val="28"/>
        </w:rPr>
        <w:t xml:space="preserve">means “clay products”. </w:t>
      </w:r>
      <w:r w:rsidR="005F62CE">
        <w:rPr>
          <w:rFonts w:asciiTheme="majorBidi" w:hAnsiTheme="majorBidi" w:cstheme="majorBidi"/>
          <w:sz w:val="28"/>
          <w:szCs w:val="28"/>
        </w:rPr>
        <w:t>T</w:t>
      </w:r>
      <w:r w:rsidR="00387EBB">
        <w:rPr>
          <w:rFonts w:asciiTheme="majorBidi" w:hAnsiTheme="majorBidi" w:cstheme="majorBidi"/>
          <w:sz w:val="28"/>
          <w:szCs w:val="28"/>
        </w:rPr>
        <w:t xml:space="preserve">he most important types of </w:t>
      </w:r>
      <w:r w:rsidRPr="00387EBB">
        <w:rPr>
          <w:rFonts w:asciiTheme="majorBidi" w:hAnsiTheme="majorBidi" w:cstheme="majorBidi"/>
          <w:sz w:val="28"/>
          <w:szCs w:val="28"/>
        </w:rPr>
        <w:t>ceramics were the traditional clays, made into pott</w:t>
      </w:r>
      <w:r w:rsidR="00387EBB">
        <w:rPr>
          <w:rFonts w:asciiTheme="majorBidi" w:hAnsiTheme="majorBidi" w:cstheme="majorBidi"/>
          <w:sz w:val="28"/>
          <w:szCs w:val="28"/>
        </w:rPr>
        <w:t xml:space="preserve">ery, bricks, tiles etc. Ceramic </w:t>
      </w:r>
      <w:r w:rsidRPr="00387EBB">
        <w:rPr>
          <w:rFonts w:asciiTheme="majorBidi" w:hAnsiTheme="majorBidi" w:cstheme="majorBidi"/>
          <w:sz w:val="28"/>
          <w:szCs w:val="28"/>
        </w:rPr>
        <w:t>artefacts play an important role in historical unde</w:t>
      </w:r>
      <w:r w:rsidR="00387EBB">
        <w:rPr>
          <w:rFonts w:asciiTheme="majorBidi" w:hAnsiTheme="majorBidi" w:cstheme="majorBidi"/>
          <w:sz w:val="28"/>
          <w:szCs w:val="28"/>
        </w:rPr>
        <w:t xml:space="preserve">rstanding of the technology and </w:t>
      </w:r>
      <w:r w:rsidRPr="00387EBB">
        <w:rPr>
          <w:rFonts w:asciiTheme="majorBidi" w:hAnsiTheme="majorBidi" w:cstheme="majorBidi"/>
          <w:sz w:val="28"/>
          <w:szCs w:val="28"/>
        </w:rPr>
        <w:t>culture of the people who lived many years ago.</w:t>
      </w:r>
      <w:r w:rsidR="00AA4694">
        <w:rPr>
          <w:rFonts w:asciiTheme="majorBidi" w:hAnsiTheme="majorBidi" w:cstheme="majorBidi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sz w:val="28"/>
          <w:szCs w:val="28"/>
        </w:rPr>
        <w:t>A ceramic material is an inorganic, non-metallic mat</w:t>
      </w:r>
      <w:r w:rsidR="00387EBB">
        <w:rPr>
          <w:rFonts w:asciiTheme="majorBidi" w:hAnsiTheme="majorBidi" w:cstheme="majorBidi"/>
          <w:sz w:val="28"/>
          <w:szCs w:val="28"/>
        </w:rPr>
        <w:t xml:space="preserve">erial and is often crystalline. </w:t>
      </w:r>
      <w:r w:rsidR="00E0425C">
        <w:rPr>
          <w:rFonts w:asciiTheme="majorBidi" w:hAnsiTheme="majorBidi" w:cstheme="majorBidi"/>
          <w:sz w:val="28"/>
          <w:szCs w:val="28"/>
        </w:rPr>
        <w:t xml:space="preserve">Traditional ceramics </w:t>
      </w:r>
      <w:proofErr w:type="gramStart"/>
      <w:r w:rsidR="00E0425C">
        <w:rPr>
          <w:rFonts w:asciiTheme="majorBidi" w:hAnsiTheme="majorBidi" w:cstheme="majorBidi"/>
          <w:sz w:val="28"/>
          <w:szCs w:val="28"/>
        </w:rPr>
        <w:t>are basically</w:t>
      </w:r>
      <w:proofErr w:type="gramEnd"/>
      <w:r w:rsidR="00E0425C">
        <w:rPr>
          <w:rFonts w:asciiTheme="majorBidi" w:hAnsiTheme="majorBidi" w:cstheme="majorBidi"/>
          <w:sz w:val="28"/>
          <w:szCs w:val="28"/>
        </w:rPr>
        <w:t xml:space="preserve"> clays. </w:t>
      </w:r>
    </w:p>
    <w:p w:rsidR="00387EBB" w:rsidRPr="00387EBB" w:rsidRDefault="00387EBB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i/>
          <w:iCs/>
          <w:color w:val="141314"/>
          <w:sz w:val="28"/>
          <w:szCs w:val="28"/>
        </w:rPr>
        <w:t xml:space="preserve">Ceramics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are usually associated with “mixed”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bonding—a combination of covalent, ionic, and sometimes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metallic. They consist of arrays of interconnected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atoms; there are no discrete molecules. This characteristic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distinguishes ceramics from molecular solids such as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iodine crystals (composed of discrete I2 molecules) and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paraffin wax (composed of long-chain alkane molecules).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It also excludes ice, which is composed of discrete H</w:t>
      </w:r>
      <w:r w:rsidRPr="005F62CE">
        <w:rPr>
          <w:rFonts w:asciiTheme="majorBidi" w:hAnsiTheme="majorBidi" w:cstheme="majorBidi"/>
          <w:color w:val="141314"/>
          <w:sz w:val="28"/>
          <w:szCs w:val="28"/>
          <w:vertAlign w:val="subscript"/>
        </w:rPr>
        <w:t>2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O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molecules and often behaves just like many ceramics. The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majority of ceramics are compounds of metals or metalloids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and nonmetals. Most they are oxides,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nitrides, and carbides. However, we also classify diamond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and graphite as ceramics. These forms of carbon are inorganic</w:t>
      </w:r>
      <w:r w:rsidR="00E0425C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in the most basic meaning of the term: they were not prepared from the living organism. </w:t>
      </w:r>
    </w:p>
    <w:p w:rsidR="00E72D6F" w:rsidRDefault="00E0425C" w:rsidP="00785B32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E72D6F" w:rsidRPr="00387EBB">
        <w:rPr>
          <w:rFonts w:asciiTheme="majorBidi" w:hAnsiTheme="majorBidi" w:cstheme="majorBidi"/>
          <w:sz w:val="28"/>
          <w:szCs w:val="28"/>
        </w:rPr>
        <w:t xml:space="preserve">A comparative analysis of ceramics with other engineering materials </w:t>
      </w:r>
      <w:proofErr w:type="gramStart"/>
      <w:r w:rsidR="00E72D6F" w:rsidRPr="00387EBB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E72D6F" w:rsidRPr="00387EBB">
        <w:rPr>
          <w:rFonts w:asciiTheme="majorBidi" w:hAnsiTheme="majorBidi" w:cstheme="majorBidi"/>
          <w:sz w:val="28"/>
          <w:szCs w:val="28"/>
        </w:rPr>
        <w:t xml:space="preserve"> in table</w:t>
      </w:r>
      <w:r w:rsidR="005F62CE">
        <w:rPr>
          <w:rFonts w:asciiTheme="majorBidi" w:hAnsiTheme="majorBidi" w:cstheme="majorBidi"/>
          <w:sz w:val="28"/>
          <w:szCs w:val="28"/>
        </w:rPr>
        <w:t xml:space="preserve"> (1).</w:t>
      </w:r>
      <w:r w:rsidR="00E72D6F" w:rsidRPr="00387EBB">
        <w:rPr>
          <w:rFonts w:asciiTheme="majorBidi" w:hAnsiTheme="majorBidi" w:cstheme="majorBidi"/>
          <w:sz w:val="28"/>
          <w:szCs w:val="28"/>
        </w:rPr>
        <w:t xml:space="preserve"> The purpose of presenting this comparative analysis is to show importance of</w:t>
      </w:r>
      <w:r w:rsidR="005F62CE">
        <w:rPr>
          <w:rFonts w:asciiTheme="majorBidi" w:hAnsiTheme="majorBidi" w:cstheme="majorBidi"/>
          <w:sz w:val="28"/>
          <w:szCs w:val="28"/>
        </w:rPr>
        <w:t xml:space="preserve"> </w:t>
      </w:r>
      <w:r w:rsidR="00E72D6F" w:rsidRPr="00387EBB">
        <w:rPr>
          <w:rFonts w:asciiTheme="majorBidi" w:hAnsiTheme="majorBidi" w:cstheme="majorBidi"/>
          <w:sz w:val="28"/>
          <w:szCs w:val="28"/>
        </w:rPr>
        <w:t xml:space="preserve">ceramics among different engineering metals and </w:t>
      </w:r>
      <w:r>
        <w:rPr>
          <w:rFonts w:asciiTheme="majorBidi" w:hAnsiTheme="majorBidi" w:cstheme="majorBidi"/>
          <w:sz w:val="28"/>
          <w:szCs w:val="28"/>
        </w:rPr>
        <w:t xml:space="preserve">polymers. </w:t>
      </w:r>
    </w:p>
    <w:p w:rsidR="00AA4694" w:rsidRDefault="00AA4694" w:rsidP="00AA469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2409F" w:rsidRDefault="00F2409F" w:rsidP="00F2409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2409F" w:rsidRDefault="00F2409F" w:rsidP="00F2409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2409F" w:rsidRDefault="00F2409F" w:rsidP="00F2409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2409F" w:rsidRDefault="00F2409F" w:rsidP="00F2409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2409F" w:rsidRDefault="00F2409F" w:rsidP="00F2409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A4694" w:rsidRDefault="00AA4694" w:rsidP="00AA469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A4694" w:rsidRDefault="00AA4694" w:rsidP="00AA469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5B32" w:rsidRPr="00387EBB" w:rsidRDefault="00785B32" w:rsidP="00785B32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72D6F" w:rsidRPr="00E0425C" w:rsidRDefault="00E0425C" w:rsidP="00E0425C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E0425C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7E647EE7" wp14:editId="70656C0F">
            <wp:simplePos x="0" y="0"/>
            <wp:positionH relativeFrom="column">
              <wp:posOffset>52070</wp:posOffset>
            </wp:positionH>
            <wp:positionV relativeFrom="paragraph">
              <wp:posOffset>241935</wp:posOffset>
            </wp:positionV>
            <wp:extent cx="5274310" cy="3171825"/>
            <wp:effectExtent l="0" t="0" r="2540" b="952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72D6F" w:rsidRPr="00E0425C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Table </w:t>
      </w:r>
      <w:proofErr w:type="gramStart"/>
      <w:r w:rsidR="00E72D6F" w:rsidRPr="00E0425C">
        <w:rPr>
          <w:rFonts w:asciiTheme="majorBidi" w:hAnsiTheme="majorBidi" w:cstheme="majorBidi"/>
          <w:b/>
          <w:bCs/>
          <w:i/>
          <w:iCs/>
          <w:sz w:val="24"/>
          <w:szCs w:val="24"/>
        </w:rPr>
        <w:t>1</w:t>
      </w:r>
      <w:proofErr w:type="gramEnd"/>
      <w:r w:rsidR="00E72D6F" w:rsidRPr="00E0425C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Comparison of ceramics with metals and polymers</w:t>
      </w:r>
    </w:p>
    <w:p w:rsidR="00E0425C" w:rsidRDefault="00E0425C" w:rsidP="00E0425C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25C" w:rsidRDefault="00E0425C" w:rsidP="00E0425C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72D6F" w:rsidRPr="003745E7" w:rsidRDefault="003745E7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745E7">
        <w:rPr>
          <w:rFonts w:asciiTheme="majorBidi" w:hAnsiTheme="majorBidi" w:cstheme="majorBidi"/>
          <w:b/>
          <w:bCs/>
          <w:sz w:val="28"/>
          <w:szCs w:val="28"/>
        </w:rPr>
        <w:t>1.2 CLASSIFICATION OF CERAMICS MATERIALS</w:t>
      </w:r>
    </w:p>
    <w:p w:rsidR="00387EBB" w:rsidRPr="003118E1" w:rsidRDefault="00E72D6F" w:rsidP="00F2409F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Ceramics can be classified in diverse ways i.e. there are</w:t>
      </w:r>
      <w:r w:rsidR="00387EBB" w:rsidRPr="00387EBB">
        <w:rPr>
          <w:rFonts w:asciiTheme="majorBidi" w:hAnsiTheme="majorBidi" w:cstheme="majorBidi"/>
          <w:sz w:val="28"/>
          <w:szCs w:val="28"/>
        </w:rPr>
        <w:t xml:space="preserve"> number of ways to classify the </w:t>
      </w:r>
      <w:r w:rsidRPr="00387EBB">
        <w:rPr>
          <w:rFonts w:asciiTheme="majorBidi" w:hAnsiTheme="majorBidi" w:cstheme="majorBidi"/>
          <w:sz w:val="28"/>
          <w:szCs w:val="28"/>
        </w:rPr>
        <w:t xml:space="preserve">ceramic materials. </w:t>
      </w:r>
      <w:r w:rsidR="003118E1">
        <w:rPr>
          <w:rFonts w:asciiTheme="majorBidi" w:hAnsiTheme="majorBidi" w:cstheme="majorBidi"/>
          <w:sz w:val="28"/>
          <w:szCs w:val="28"/>
        </w:rPr>
        <w:t xml:space="preserve"> </w:t>
      </w:r>
      <w:r w:rsidR="00F2409F" w:rsidRPr="00387EBB">
        <w:rPr>
          <w:rFonts w:asciiTheme="majorBidi" w:hAnsiTheme="majorBidi" w:cstheme="majorBidi"/>
          <w:color w:val="141314"/>
          <w:sz w:val="28"/>
          <w:szCs w:val="28"/>
        </w:rPr>
        <w:t>Ceramics</w:t>
      </w:r>
      <w:r w:rsidR="003118E1">
        <w:rPr>
          <w:rFonts w:asciiTheme="majorBidi" w:hAnsiTheme="majorBidi" w:cstheme="majorBidi"/>
          <w:sz w:val="28"/>
          <w:szCs w:val="28"/>
        </w:rPr>
        <w:t xml:space="preserve"> </w:t>
      </w:r>
      <w:r w:rsidR="00F2409F">
        <w:rPr>
          <w:rFonts w:asciiTheme="majorBidi" w:hAnsiTheme="majorBidi" w:cstheme="majorBidi"/>
          <w:color w:val="141314"/>
          <w:sz w:val="28"/>
          <w:szCs w:val="28"/>
        </w:rPr>
        <w:t xml:space="preserve">can </w:t>
      </w:r>
      <w:r w:rsidR="00F2409F" w:rsidRPr="00387EBB">
        <w:rPr>
          <w:rFonts w:asciiTheme="majorBidi" w:hAnsiTheme="majorBidi" w:cstheme="majorBidi"/>
          <w:color w:val="141314"/>
          <w:sz w:val="28"/>
          <w:szCs w:val="28"/>
        </w:rPr>
        <w:t>divid</w:t>
      </w:r>
      <w:r w:rsidR="00F2409F">
        <w:rPr>
          <w:rFonts w:asciiTheme="majorBidi" w:hAnsiTheme="majorBidi" w:cstheme="majorBidi"/>
          <w:color w:val="141314"/>
          <w:sz w:val="28"/>
          <w:szCs w:val="28"/>
        </w:rPr>
        <w:t>ed</w:t>
      </w:r>
      <w:r w:rsidR="00F2409F"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387EBB" w:rsidRPr="00387EBB">
        <w:rPr>
          <w:rFonts w:asciiTheme="majorBidi" w:hAnsiTheme="majorBidi" w:cstheme="majorBidi"/>
          <w:color w:val="141314"/>
          <w:sz w:val="28"/>
          <w:szCs w:val="28"/>
        </w:rPr>
        <w:t>according to their properties and applications that it is</w:t>
      </w:r>
      <w:r w:rsidR="003118E1">
        <w:rPr>
          <w:rFonts w:asciiTheme="majorBidi" w:hAnsiTheme="majorBidi" w:cstheme="majorBidi"/>
          <w:sz w:val="28"/>
          <w:szCs w:val="28"/>
        </w:rPr>
        <w:t xml:space="preserve"> </w:t>
      </w:r>
      <w:r w:rsidR="00387EBB"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common to class them as </w:t>
      </w:r>
      <w:r w:rsidR="00387EBB" w:rsidRPr="00387EBB">
        <w:rPr>
          <w:rFonts w:asciiTheme="majorBidi" w:hAnsiTheme="majorBidi" w:cstheme="majorBidi"/>
          <w:i/>
          <w:iCs/>
          <w:color w:val="141314"/>
          <w:sz w:val="28"/>
          <w:szCs w:val="28"/>
        </w:rPr>
        <w:t xml:space="preserve">traditional </w:t>
      </w:r>
      <w:r w:rsidR="00387EBB"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or </w:t>
      </w:r>
      <w:r w:rsidR="00387EBB" w:rsidRPr="00387EBB">
        <w:rPr>
          <w:rFonts w:asciiTheme="majorBidi" w:hAnsiTheme="majorBidi" w:cstheme="majorBidi"/>
          <w:i/>
          <w:iCs/>
          <w:color w:val="141314"/>
          <w:sz w:val="28"/>
          <w:szCs w:val="28"/>
        </w:rPr>
        <w:t>advanced</w:t>
      </w:r>
      <w:r w:rsidR="00387EBB" w:rsidRPr="00387EBB">
        <w:rPr>
          <w:rFonts w:asciiTheme="majorBidi" w:hAnsiTheme="majorBidi" w:cstheme="majorBidi"/>
          <w:color w:val="141314"/>
          <w:sz w:val="28"/>
          <w:szCs w:val="28"/>
        </w:rPr>
        <w:t>.</w:t>
      </w:r>
    </w:p>
    <w:p w:rsidR="0010462B" w:rsidRDefault="00387EBB" w:rsidP="0010462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color w:val="141314"/>
          <w:sz w:val="28"/>
          <w:szCs w:val="28"/>
        </w:rPr>
      </w:pPr>
      <w:r w:rsidRPr="00F2409F">
        <w:rPr>
          <w:rFonts w:asciiTheme="majorBidi" w:hAnsiTheme="majorBidi" w:cstheme="majorBidi"/>
          <w:i/>
          <w:iCs/>
          <w:color w:val="141314"/>
          <w:sz w:val="28"/>
          <w:szCs w:val="28"/>
        </w:rPr>
        <w:t>Traditional ceramics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proofErr w:type="gramStart"/>
      <w:r w:rsidRPr="00387EBB">
        <w:rPr>
          <w:rFonts w:asciiTheme="majorBidi" w:hAnsiTheme="majorBidi" w:cstheme="majorBidi"/>
          <w:color w:val="141314"/>
          <w:sz w:val="28"/>
          <w:szCs w:val="28"/>
        </w:rPr>
        <w:t>are usually based</w:t>
      </w:r>
      <w:proofErr w:type="gramEnd"/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on clay and silica.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There is sometimes a tendency to equate traditional ceramics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with low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technology;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however, advanced manufacturing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techniques are often used. Competition among producers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has caused processing to become more efficient and cost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effective. Complex tooling and machinery is often used and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proofErr w:type="gramStart"/>
      <w:r w:rsidRPr="00387EBB">
        <w:rPr>
          <w:rFonts w:asciiTheme="majorBidi" w:hAnsiTheme="majorBidi" w:cstheme="majorBidi"/>
          <w:color w:val="141314"/>
          <w:sz w:val="28"/>
          <w:szCs w:val="28"/>
        </w:rPr>
        <w:t>may be coupled</w:t>
      </w:r>
      <w:proofErr w:type="gramEnd"/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with computer-assisted process control.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F2409F">
        <w:rPr>
          <w:rFonts w:asciiTheme="majorBidi" w:hAnsiTheme="majorBidi" w:cstheme="majorBidi"/>
          <w:color w:val="141314"/>
          <w:sz w:val="28"/>
          <w:szCs w:val="28"/>
        </w:rPr>
        <w:t>Traditional ceramics</w:t>
      </w:r>
      <w:r w:rsidR="0010462B" w:rsidRP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include high-volume items such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bricks and tiles, toilet bowls (white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wares), and pottery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>.</w:t>
      </w:r>
    </w:p>
    <w:p w:rsidR="00387EBB" w:rsidRPr="0010462B" w:rsidRDefault="00387EBB" w:rsidP="0010462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i/>
          <w:iCs/>
          <w:color w:val="141314"/>
          <w:sz w:val="28"/>
          <w:szCs w:val="28"/>
        </w:rPr>
      </w:pPr>
      <w:r w:rsidRPr="00387EBB">
        <w:rPr>
          <w:rFonts w:asciiTheme="majorBidi" w:hAnsiTheme="majorBidi" w:cstheme="majorBidi"/>
          <w:i/>
          <w:iCs/>
          <w:color w:val="141314"/>
          <w:sz w:val="28"/>
          <w:szCs w:val="28"/>
        </w:rPr>
        <w:t xml:space="preserve">Advanced ceramics </w:t>
      </w:r>
      <w:proofErr w:type="gramStart"/>
      <w:r w:rsidRPr="00387EBB">
        <w:rPr>
          <w:rFonts w:asciiTheme="majorBidi" w:hAnsiTheme="majorBidi" w:cstheme="majorBidi"/>
          <w:color w:val="141314"/>
          <w:sz w:val="28"/>
          <w:szCs w:val="28"/>
        </w:rPr>
        <w:t>are also referred</w:t>
      </w:r>
      <w:proofErr w:type="gramEnd"/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to as “special,”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“technical,” or “engineering” ceramics. They exhibit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superior mechanical properties, corrosion/oxidation resistance,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>or electrical, optical, and/or magnetic properties.</w:t>
      </w:r>
      <w:r w:rsidR="003118E1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10462B">
        <w:rPr>
          <w:rFonts w:asciiTheme="majorBidi" w:hAnsiTheme="majorBidi" w:cstheme="majorBidi"/>
          <w:color w:val="141314"/>
          <w:sz w:val="28"/>
          <w:szCs w:val="28"/>
        </w:rPr>
        <w:t>Advanced ceramics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 include newer materials such as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laser host materials, piezoelectric ceramics; ceramics for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dynamic random access memories (DRAMs), etc., often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produced in small quantities with higher prices.</w:t>
      </w:r>
      <w:r w:rsidR="0010462B">
        <w:rPr>
          <w:rFonts w:asciiTheme="majorBidi" w:hAnsiTheme="majorBidi" w:cstheme="majorBidi"/>
          <w:i/>
          <w:iCs/>
          <w:color w:val="141314"/>
          <w:sz w:val="28"/>
          <w:szCs w:val="28"/>
        </w:rPr>
        <w:t xml:space="preserve">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Figure 1.1 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 xml:space="preserve">Classification of ceramics: </w:t>
      </w:r>
      <w:r w:rsidRPr="00387EBB">
        <w:rPr>
          <w:rFonts w:asciiTheme="majorBidi" w:hAnsiTheme="majorBidi" w:cstheme="majorBidi"/>
          <w:color w:val="141314"/>
          <w:sz w:val="28"/>
          <w:szCs w:val="28"/>
        </w:rPr>
        <w:t xml:space="preserve">traditional and advanced </w:t>
      </w:r>
      <w:r w:rsidR="0010462B" w:rsidRPr="00387EBB">
        <w:rPr>
          <w:rFonts w:asciiTheme="majorBidi" w:hAnsiTheme="majorBidi" w:cstheme="majorBidi"/>
          <w:color w:val="141314"/>
          <w:sz w:val="28"/>
          <w:szCs w:val="28"/>
        </w:rPr>
        <w:t>ceramics</w:t>
      </w:r>
      <w:r w:rsidR="0010462B">
        <w:rPr>
          <w:rFonts w:asciiTheme="majorBidi" w:hAnsiTheme="majorBidi" w:cstheme="majorBidi"/>
          <w:color w:val="141314"/>
          <w:sz w:val="28"/>
          <w:szCs w:val="28"/>
        </w:rPr>
        <w:t>.</w:t>
      </w:r>
    </w:p>
    <w:p w:rsidR="00387EBB" w:rsidRPr="00387EBB" w:rsidRDefault="0010462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B63B4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27363542" wp14:editId="65A5FA51">
            <wp:simplePos x="0" y="0"/>
            <wp:positionH relativeFrom="column">
              <wp:posOffset>204470</wp:posOffset>
            </wp:positionH>
            <wp:positionV relativeFrom="paragraph">
              <wp:posOffset>-53339</wp:posOffset>
            </wp:positionV>
            <wp:extent cx="5273675" cy="3695700"/>
            <wp:effectExtent l="0" t="0" r="3175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P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87EBB" w:rsidRDefault="00387EBB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0462B" w:rsidRDefault="0010462B" w:rsidP="0010462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0462B" w:rsidRPr="0010462B" w:rsidRDefault="00F65AF0" w:rsidP="0010462B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color w:val="141314"/>
          <w:sz w:val="24"/>
          <w:szCs w:val="24"/>
        </w:rPr>
      </w:pPr>
      <w:r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>Figure</w:t>
      </w:r>
      <w:r w:rsidR="00387EBB"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1.1 </w:t>
      </w:r>
      <w:r w:rsidR="0010462B"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>Classification of ceramics</w:t>
      </w:r>
      <w:r w:rsidR="0010462B" w:rsidRPr="0010462B">
        <w:rPr>
          <w:rFonts w:asciiTheme="majorBidi" w:hAnsiTheme="majorBidi" w:cstheme="majorBidi"/>
          <w:b/>
          <w:bCs/>
          <w:i/>
          <w:iCs/>
          <w:color w:val="141314"/>
          <w:sz w:val="24"/>
          <w:szCs w:val="24"/>
        </w:rPr>
        <w:t xml:space="preserve"> traditional and advanced ceramics.</w:t>
      </w:r>
    </w:p>
    <w:p w:rsidR="00387EBB" w:rsidRDefault="00387EBB" w:rsidP="0010462B">
      <w:pPr>
        <w:pStyle w:val="a3"/>
        <w:bidi w:val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E72D6F" w:rsidRPr="00387EBB" w:rsidRDefault="00E72D6F" w:rsidP="0010462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Most commonly, the ce</w:t>
      </w:r>
      <w:r w:rsidR="00387EBB" w:rsidRPr="00387EBB">
        <w:rPr>
          <w:rFonts w:asciiTheme="majorBidi" w:hAnsiTheme="majorBidi" w:cstheme="majorBidi"/>
          <w:sz w:val="28"/>
          <w:szCs w:val="28"/>
        </w:rPr>
        <w:t xml:space="preserve">ramics </w:t>
      </w:r>
      <w:proofErr w:type="gramStart"/>
      <w:r w:rsidR="00387EBB" w:rsidRPr="00387EBB">
        <w:rPr>
          <w:rFonts w:asciiTheme="majorBidi" w:hAnsiTheme="majorBidi" w:cstheme="majorBidi"/>
          <w:sz w:val="28"/>
          <w:szCs w:val="28"/>
        </w:rPr>
        <w:t>can be classified</w:t>
      </w:r>
      <w:proofErr w:type="gramEnd"/>
      <w:r w:rsidR="00387EBB" w:rsidRPr="00387EBB">
        <w:rPr>
          <w:rFonts w:asciiTheme="majorBidi" w:hAnsiTheme="majorBidi" w:cstheme="majorBidi"/>
          <w:sz w:val="28"/>
          <w:szCs w:val="28"/>
        </w:rPr>
        <w:t xml:space="preserve"> on the </w:t>
      </w:r>
      <w:r w:rsidRPr="00387EBB">
        <w:rPr>
          <w:rFonts w:asciiTheme="majorBidi" w:hAnsiTheme="majorBidi" w:cstheme="majorBidi"/>
          <w:sz w:val="28"/>
          <w:szCs w:val="28"/>
        </w:rPr>
        <w:t>following basis:</w:t>
      </w:r>
    </w:p>
    <w:p w:rsidR="00E72D6F" w:rsidRPr="00387EB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- Classification based on composition</w:t>
      </w:r>
    </w:p>
    <w:p w:rsidR="00E72D6F" w:rsidRPr="00387EB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- Classification based on applications</w:t>
      </w:r>
    </w:p>
    <w:p w:rsidR="000453A6" w:rsidRDefault="0010462B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453A6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F25209D" wp14:editId="2E611BED">
            <wp:simplePos x="0" y="0"/>
            <wp:positionH relativeFrom="column">
              <wp:posOffset>204470</wp:posOffset>
            </wp:positionH>
            <wp:positionV relativeFrom="paragraph">
              <wp:posOffset>290195</wp:posOffset>
            </wp:positionV>
            <wp:extent cx="5273040" cy="3352800"/>
            <wp:effectExtent l="0" t="0" r="381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186" cy="3355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72D6F" w:rsidRPr="00387EBB">
        <w:rPr>
          <w:rFonts w:asciiTheme="majorBidi" w:hAnsiTheme="majorBidi" w:cstheme="majorBidi"/>
          <w:sz w:val="28"/>
          <w:szCs w:val="28"/>
        </w:rPr>
        <w:t xml:space="preserve">The detailed classification </w:t>
      </w:r>
      <w:proofErr w:type="gramStart"/>
      <w:r w:rsidR="00E72D6F" w:rsidRPr="00387EBB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E72D6F" w:rsidRPr="00387EBB">
        <w:rPr>
          <w:rFonts w:asciiTheme="majorBidi" w:hAnsiTheme="majorBidi" w:cstheme="majorBidi"/>
          <w:sz w:val="28"/>
          <w:szCs w:val="28"/>
        </w:rPr>
        <w:t xml:space="preserve"> in </w:t>
      </w:r>
      <w:r w:rsidR="000453A6">
        <w:rPr>
          <w:rFonts w:asciiTheme="majorBidi" w:hAnsiTheme="majorBidi" w:cstheme="majorBidi"/>
          <w:sz w:val="28"/>
          <w:szCs w:val="28"/>
        </w:rPr>
        <w:t xml:space="preserve">figure </w:t>
      </w:r>
      <w:r>
        <w:rPr>
          <w:rFonts w:asciiTheme="majorBidi" w:hAnsiTheme="majorBidi" w:cstheme="majorBidi"/>
          <w:sz w:val="28"/>
          <w:szCs w:val="28"/>
        </w:rPr>
        <w:t>(</w:t>
      </w:r>
      <w:r w:rsidR="000453A6">
        <w:rPr>
          <w:rFonts w:asciiTheme="majorBidi" w:hAnsiTheme="majorBidi" w:cstheme="majorBidi"/>
          <w:sz w:val="28"/>
          <w:szCs w:val="28"/>
        </w:rPr>
        <w:t>1</w:t>
      </w:r>
      <w:r>
        <w:rPr>
          <w:rFonts w:asciiTheme="majorBidi" w:hAnsiTheme="majorBidi" w:cstheme="majorBidi"/>
          <w:sz w:val="28"/>
          <w:szCs w:val="28"/>
        </w:rPr>
        <w:t>.2)</w:t>
      </w:r>
      <w:r w:rsidR="000453A6">
        <w:rPr>
          <w:rFonts w:asciiTheme="majorBidi" w:hAnsiTheme="majorBidi" w:cstheme="majorBidi"/>
          <w:sz w:val="28"/>
          <w:szCs w:val="28"/>
        </w:rPr>
        <w:t xml:space="preserve">. </w:t>
      </w: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63B4" w:rsidRDefault="00BB63B4" w:rsidP="00BB63B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63B4" w:rsidRDefault="00BB63B4" w:rsidP="00BB63B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63B4" w:rsidRDefault="00BB63B4" w:rsidP="00BB63B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63B4" w:rsidRDefault="00BB63B4" w:rsidP="00BB63B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453A6" w:rsidRDefault="000453A6" w:rsidP="000453A6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72D6F" w:rsidRPr="0010462B" w:rsidRDefault="00E72D6F" w:rsidP="0010462B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10462B"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1.2 </w:t>
      </w:r>
      <w:r w:rsidRPr="0010462B">
        <w:rPr>
          <w:rFonts w:asciiTheme="majorBidi" w:hAnsiTheme="majorBidi" w:cstheme="majorBidi"/>
          <w:b/>
          <w:bCs/>
          <w:i/>
          <w:iCs/>
          <w:sz w:val="24"/>
          <w:szCs w:val="24"/>
        </w:rPr>
        <w:t>Classification of ceramics materials</w:t>
      </w:r>
    </w:p>
    <w:p w:rsidR="00E72D6F" w:rsidRPr="0010462B" w:rsidRDefault="0010462B" w:rsidP="0047426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1.</w:t>
      </w:r>
      <w:r w:rsidR="00474265">
        <w:rPr>
          <w:rFonts w:asciiTheme="majorBidi" w:hAnsiTheme="majorBidi" w:cstheme="majorBidi"/>
          <w:b/>
          <w:bCs/>
          <w:i/>
          <w:iCs/>
          <w:sz w:val="28"/>
          <w:szCs w:val="28"/>
        </w:rPr>
        <w:t>2</w:t>
      </w:r>
      <w:bookmarkStart w:id="0" w:name="_GoBack"/>
      <w:bookmarkEnd w:id="0"/>
      <w:r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-2 </w:t>
      </w:r>
      <w:r w:rsidR="00E72D6F"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t>Classification based on composition</w:t>
      </w:r>
    </w:p>
    <w:p w:rsidR="00E72D6F" w:rsidRPr="0010462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proofErr w:type="spellStart"/>
      <w:r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t>i</w:t>
      </w:r>
      <w:proofErr w:type="spellEnd"/>
      <w:r w:rsidRPr="0010462B">
        <w:rPr>
          <w:rFonts w:asciiTheme="majorBidi" w:hAnsiTheme="majorBidi" w:cstheme="majorBidi"/>
          <w:b/>
          <w:bCs/>
          <w:i/>
          <w:iCs/>
          <w:sz w:val="28"/>
          <w:szCs w:val="28"/>
        </w:rPr>
        <w:t>) Silicate ceramics</w:t>
      </w:r>
    </w:p>
    <w:p w:rsidR="001A1A3B" w:rsidRDefault="00E72D6F" w:rsidP="00F65AF0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 xml:space="preserve">Silicates are materials generally having composition of </w:t>
      </w:r>
      <w:r w:rsidR="001A1A3B">
        <w:rPr>
          <w:rFonts w:asciiTheme="majorBidi" w:hAnsiTheme="majorBidi" w:cstheme="majorBidi"/>
          <w:sz w:val="28"/>
          <w:szCs w:val="28"/>
        </w:rPr>
        <w:t xml:space="preserve">silicon and oxygen (figure </w:t>
      </w:r>
      <w:r w:rsidR="00F65AF0">
        <w:rPr>
          <w:rFonts w:asciiTheme="majorBidi" w:hAnsiTheme="majorBidi" w:cstheme="majorBidi"/>
          <w:sz w:val="28"/>
          <w:szCs w:val="28"/>
        </w:rPr>
        <w:t>1.3</w:t>
      </w:r>
      <w:r w:rsidR="001A1A3B">
        <w:rPr>
          <w:rFonts w:asciiTheme="majorBidi" w:hAnsiTheme="majorBidi" w:cstheme="majorBidi"/>
          <w:sz w:val="28"/>
          <w:szCs w:val="28"/>
        </w:rPr>
        <w:t xml:space="preserve">a). </w:t>
      </w:r>
      <w:r w:rsidRPr="00387EBB">
        <w:rPr>
          <w:rFonts w:asciiTheme="majorBidi" w:hAnsiTheme="majorBidi" w:cstheme="majorBidi"/>
          <w:sz w:val="28"/>
          <w:szCs w:val="28"/>
        </w:rPr>
        <w:t>Four large oxygen (o) atoms surround each smaller silic</w:t>
      </w:r>
      <w:r w:rsidR="001A1A3B">
        <w:rPr>
          <w:rFonts w:asciiTheme="majorBidi" w:hAnsiTheme="majorBidi" w:cstheme="majorBidi"/>
          <w:sz w:val="28"/>
          <w:szCs w:val="28"/>
        </w:rPr>
        <w:t xml:space="preserve">on (Si) atom as shown in figure </w:t>
      </w:r>
      <w:r w:rsidR="00F65AF0">
        <w:rPr>
          <w:rFonts w:asciiTheme="majorBidi" w:hAnsiTheme="majorBidi" w:cstheme="majorBidi"/>
          <w:sz w:val="28"/>
          <w:szCs w:val="28"/>
        </w:rPr>
        <w:t>1.3</w:t>
      </w:r>
      <w:r w:rsidRPr="00387EBB">
        <w:rPr>
          <w:rFonts w:asciiTheme="majorBidi" w:hAnsiTheme="majorBidi" w:cstheme="majorBidi"/>
          <w:sz w:val="28"/>
          <w:szCs w:val="28"/>
        </w:rPr>
        <w:t xml:space="preserve">b. The main types of silicate ceramics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are based</w:t>
      </w:r>
      <w:proofErr w:type="gramEnd"/>
      <w:r w:rsidR="001A1A3B">
        <w:rPr>
          <w:rFonts w:asciiTheme="majorBidi" w:hAnsiTheme="majorBidi" w:cstheme="majorBidi"/>
          <w:sz w:val="28"/>
          <w:szCs w:val="28"/>
        </w:rPr>
        <w:t xml:space="preserve"> either on alumosilicates or on </w:t>
      </w:r>
      <w:r w:rsidRPr="00387EBB">
        <w:rPr>
          <w:rFonts w:asciiTheme="majorBidi" w:hAnsiTheme="majorBidi" w:cstheme="majorBidi"/>
          <w:sz w:val="28"/>
          <w:szCs w:val="28"/>
        </w:rPr>
        <w:t>magnesium s</w:t>
      </w:r>
      <w:r w:rsidR="001A1A3B">
        <w:rPr>
          <w:rFonts w:asciiTheme="majorBidi" w:hAnsiTheme="majorBidi" w:cstheme="majorBidi"/>
          <w:sz w:val="28"/>
          <w:szCs w:val="28"/>
        </w:rPr>
        <w:t xml:space="preserve">ilicates. Out of these two, the </w:t>
      </w:r>
      <w:r w:rsidRPr="00387EBB">
        <w:rPr>
          <w:rFonts w:asciiTheme="majorBidi" w:hAnsiTheme="majorBidi" w:cstheme="majorBidi"/>
          <w:sz w:val="28"/>
          <w:szCs w:val="28"/>
        </w:rPr>
        <w:t>former incl</w:t>
      </w:r>
      <w:r w:rsidR="001A1A3B">
        <w:rPr>
          <w:rFonts w:asciiTheme="majorBidi" w:hAnsiTheme="majorBidi" w:cstheme="majorBidi"/>
          <w:sz w:val="28"/>
          <w:szCs w:val="28"/>
        </w:rPr>
        <w:t xml:space="preserve">ude clay-based ceramics such as </w:t>
      </w:r>
      <w:r w:rsidRPr="00387EBB">
        <w:rPr>
          <w:rFonts w:asciiTheme="majorBidi" w:hAnsiTheme="majorBidi" w:cstheme="majorBidi"/>
          <w:sz w:val="28"/>
          <w:szCs w:val="28"/>
        </w:rPr>
        <w:t>porcelain, earthenware, stoneware, bricks etc. while th</w:t>
      </w:r>
      <w:r w:rsidR="001A1A3B">
        <w:rPr>
          <w:rFonts w:asciiTheme="majorBidi" w:hAnsiTheme="majorBidi" w:cstheme="majorBidi"/>
          <w:sz w:val="28"/>
          <w:szCs w:val="28"/>
        </w:rPr>
        <w:t xml:space="preserve">e latter consists of talc-based </w:t>
      </w:r>
      <w:r w:rsidRPr="00387EBB">
        <w:rPr>
          <w:rFonts w:asciiTheme="majorBidi" w:hAnsiTheme="majorBidi" w:cstheme="majorBidi"/>
          <w:sz w:val="28"/>
          <w:szCs w:val="28"/>
        </w:rPr>
        <w:t>technical ceramics such as steatite, cordierite and forster</w:t>
      </w:r>
      <w:r w:rsidR="001A1A3B">
        <w:rPr>
          <w:rFonts w:asciiTheme="majorBidi" w:hAnsiTheme="majorBidi" w:cstheme="majorBidi"/>
          <w:sz w:val="28"/>
          <w:szCs w:val="28"/>
        </w:rPr>
        <w:t xml:space="preserve">ite ceramics. Silicate ceramics </w:t>
      </w:r>
      <w:r w:rsidRPr="00387EBB">
        <w:rPr>
          <w:rFonts w:asciiTheme="majorBidi" w:hAnsiTheme="majorBidi" w:cstheme="majorBidi"/>
          <w:sz w:val="28"/>
          <w:szCs w:val="28"/>
        </w:rPr>
        <w:t>are traditionally categorized into coarse or fine and, acco</w:t>
      </w:r>
      <w:r w:rsidR="001A1A3B">
        <w:rPr>
          <w:rFonts w:asciiTheme="majorBidi" w:hAnsiTheme="majorBidi" w:cstheme="majorBidi"/>
          <w:sz w:val="28"/>
          <w:szCs w:val="28"/>
        </w:rPr>
        <w:t xml:space="preserve">rding to water absorption, into </w:t>
      </w:r>
      <w:r w:rsidRPr="00387EBB">
        <w:rPr>
          <w:rFonts w:asciiTheme="majorBidi" w:hAnsiTheme="majorBidi" w:cstheme="majorBidi"/>
          <w:sz w:val="28"/>
          <w:szCs w:val="28"/>
        </w:rPr>
        <w:t>dense (&lt; 2 % for fine and &lt; 6 % for coarse) or p</w:t>
      </w:r>
      <w:r w:rsidR="001A1A3B">
        <w:rPr>
          <w:rFonts w:asciiTheme="majorBidi" w:hAnsiTheme="majorBidi" w:cstheme="majorBidi"/>
          <w:sz w:val="28"/>
          <w:szCs w:val="28"/>
        </w:rPr>
        <w:t>orous ceramics (&gt; 2% and &gt; 6 %, respectively).</w:t>
      </w:r>
    </w:p>
    <w:p w:rsidR="001A1A3B" w:rsidRDefault="00F80D39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0D39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261942D" wp14:editId="447E2BEF">
            <wp:simplePos x="0" y="0"/>
            <wp:positionH relativeFrom="column">
              <wp:posOffset>57150</wp:posOffset>
            </wp:positionH>
            <wp:positionV relativeFrom="paragraph">
              <wp:posOffset>81915</wp:posOffset>
            </wp:positionV>
            <wp:extent cx="5274310" cy="2217286"/>
            <wp:effectExtent l="0" t="0" r="254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A1A3B" w:rsidRDefault="001A1A3B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1A3B" w:rsidRDefault="001A1A3B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80D39" w:rsidRDefault="00F80D39" w:rsidP="00F80D39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80D39" w:rsidRDefault="00F80D39" w:rsidP="00F80D39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80D39" w:rsidRDefault="00F80D39" w:rsidP="00F80D39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1A3B" w:rsidRDefault="001A1A3B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1A3B" w:rsidRDefault="001A1A3B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1A3B" w:rsidRDefault="00F64969" w:rsidP="001A1A3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</w:t>
      </w:r>
      <w:proofErr w:type="gramStart"/>
      <w:r>
        <w:rPr>
          <w:rFonts w:asciiTheme="majorBidi" w:hAnsiTheme="majorBidi" w:cstheme="majorBidi"/>
          <w:sz w:val="28"/>
          <w:szCs w:val="28"/>
        </w:rPr>
        <w:t>a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b       </w:t>
      </w:r>
    </w:p>
    <w:p w:rsidR="00E72D6F" w:rsidRDefault="00E72D6F" w:rsidP="00F65AF0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F6496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F65AF0">
        <w:rPr>
          <w:rFonts w:asciiTheme="majorBidi" w:hAnsiTheme="majorBidi" w:cstheme="majorBidi"/>
          <w:b/>
          <w:bCs/>
          <w:i/>
          <w:iCs/>
          <w:sz w:val="24"/>
          <w:szCs w:val="24"/>
        </w:rPr>
        <w:t>1.3</w:t>
      </w:r>
      <w:r w:rsidRPr="00F6496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(a) Silicate ceramics (b) Structure of silicate ceramics</w:t>
      </w:r>
    </w:p>
    <w:p w:rsidR="00F64969" w:rsidRPr="00F64969" w:rsidRDefault="00F64969" w:rsidP="00F64969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E72D6F" w:rsidRPr="00F65AF0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65AF0">
        <w:rPr>
          <w:rFonts w:asciiTheme="majorBidi" w:hAnsiTheme="majorBidi" w:cstheme="majorBidi"/>
          <w:b/>
          <w:bCs/>
          <w:i/>
          <w:iCs/>
          <w:sz w:val="28"/>
          <w:szCs w:val="28"/>
        </w:rPr>
        <w:t>(ii) Oxide ceramics</w:t>
      </w:r>
    </w:p>
    <w:p w:rsidR="00E72D6F" w:rsidRPr="00387EBB" w:rsidRDefault="00E72D6F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Oxide ceramics include alumina, zircon</w:t>
      </w:r>
      <w:r w:rsidR="00F670E3">
        <w:rPr>
          <w:rFonts w:asciiTheme="majorBidi" w:hAnsiTheme="majorBidi" w:cstheme="majorBidi"/>
          <w:sz w:val="28"/>
          <w:szCs w:val="28"/>
        </w:rPr>
        <w:t xml:space="preserve">ia, silica, </w:t>
      </w:r>
      <w:proofErr w:type="spellStart"/>
      <w:r w:rsidR="00F670E3">
        <w:rPr>
          <w:rFonts w:asciiTheme="majorBidi" w:hAnsiTheme="majorBidi" w:cstheme="majorBidi"/>
          <w:sz w:val="28"/>
          <w:szCs w:val="28"/>
        </w:rPr>
        <w:t>aluminium</w:t>
      </w:r>
      <w:proofErr w:type="spellEnd"/>
      <w:r w:rsidR="00F670E3">
        <w:rPr>
          <w:rFonts w:asciiTheme="majorBidi" w:hAnsiTheme="majorBidi" w:cstheme="majorBidi"/>
          <w:sz w:val="28"/>
          <w:szCs w:val="28"/>
        </w:rPr>
        <w:t xml:space="preserve"> silicate, magnesia and other </w:t>
      </w:r>
      <w:r w:rsidRPr="00387EBB">
        <w:rPr>
          <w:rFonts w:asciiTheme="majorBidi" w:hAnsiTheme="majorBidi" w:cstheme="majorBidi"/>
          <w:sz w:val="28"/>
          <w:szCs w:val="28"/>
        </w:rPr>
        <w:t xml:space="preserve">metal oxide based materials. These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 xml:space="preserve">are non-metallic and inorganic compounds </w:t>
      </w:r>
      <w:r w:rsidR="00F670E3">
        <w:rPr>
          <w:rFonts w:asciiTheme="majorBidi" w:hAnsiTheme="majorBidi" w:cstheme="majorBidi"/>
          <w:sz w:val="28"/>
          <w:szCs w:val="28"/>
        </w:rPr>
        <w:t xml:space="preserve">by nature </w:t>
      </w:r>
      <w:r w:rsidRPr="00387EBB">
        <w:rPr>
          <w:rFonts w:asciiTheme="majorBidi" w:hAnsiTheme="majorBidi" w:cstheme="majorBidi"/>
          <w:sz w:val="28"/>
          <w:szCs w:val="28"/>
        </w:rPr>
        <w:t>that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include oxygen, carbon, or nitrogen. Oxide</w:t>
      </w:r>
      <w:r w:rsidR="00F670E3">
        <w:rPr>
          <w:rFonts w:asciiTheme="majorBidi" w:hAnsiTheme="majorBidi" w:cstheme="majorBidi"/>
          <w:sz w:val="28"/>
          <w:szCs w:val="28"/>
        </w:rPr>
        <w:t xml:space="preserve"> ceramics possess the following </w:t>
      </w:r>
      <w:r w:rsidRPr="00387EBB">
        <w:rPr>
          <w:rFonts w:asciiTheme="majorBidi" w:hAnsiTheme="majorBidi" w:cstheme="majorBidi"/>
          <w:sz w:val="28"/>
          <w:szCs w:val="28"/>
        </w:rPr>
        <w:t>properties:</w:t>
      </w:r>
    </w:p>
    <w:p w:rsidR="00E72D6F" w:rsidRPr="00387EB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(a) High melting points</w:t>
      </w:r>
    </w:p>
    <w:p w:rsidR="00E72D6F" w:rsidRPr="00387EB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(b) Low wear resistance</w:t>
      </w:r>
    </w:p>
    <w:p w:rsidR="00E72D6F" w:rsidRPr="00387EBB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(c) An extensive collection of electrical properties</w:t>
      </w:r>
    </w:p>
    <w:p w:rsidR="00E72D6F" w:rsidRPr="00387EBB" w:rsidRDefault="00E72D6F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lastRenderedPageBreak/>
        <w:t>These types of ceramics are available with a variety of</w:t>
      </w:r>
      <w:r w:rsidR="00F670E3">
        <w:rPr>
          <w:rFonts w:asciiTheme="majorBidi" w:hAnsiTheme="majorBidi" w:cstheme="majorBidi"/>
          <w:sz w:val="28"/>
          <w:szCs w:val="28"/>
        </w:rPr>
        <w:t xml:space="preserve"> special features. For example, </w:t>
      </w:r>
      <w:r w:rsidRPr="00387EBB">
        <w:rPr>
          <w:rFonts w:asciiTheme="majorBidi" w:hAnsiTheme="majorBidi" w:cstheme="majorBidi"/>
          <w:sz w:val="28"/>
          <w:szCs w:val="28"/>
        </w:rPr>
        <w:t>glazes and protective coatings seal porosity, improved wa</w:t>
      </w:r>
      <w:r w:rsidR="00F670E3">
        <w:rPr>
          <w:rFonts w:asciiTheme="majorBidi" w:hAnsiTheme="majorBidi" w:cstheme="majorBidi"/>
          <w:sz w:val="28"/>
          <w:szCs w:val="28"/>
        </w:rPr>
        <w:t xml:space="preserve">ter or chemical resistance, and </w:t>
      </w:r>
      <w:r w:rsidRPr="00387EBB">
        <w:rPr>
          <w:rFonts w:asciiTheme="majorBidi" w:hAnsiTheme="majorBidi" w:cstheme="majorBidi"/>
          <w:sz w:val="28"/>
          <w:szCs w:val="28"/>
        </w:rPr>
        <w:t>enhanced joining to metals or other materials.</w:t>
      </w:r>
    </w:p>
    <w:p w:rsidR="00E72D6F" w:rsidRPr="00387EBB" w:rsidRDefault="00E72D6F" w:rsidP="00F65AF0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 xml:space="preserve">Oxide ceramics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are used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in a wide range of applicatio</w:t>
      </w:r>
      <w:r w:rsidR="00F670E3">
        <w:rPr>
          <w:rFonts w:asciiTheme="majorBidi" w:hAnsiTheme="majorBidi" w:cstheme="majorBidi"/>
          <w:sz w:val="28"/>
          <w:szCs w:val="28"/>
        </w:rPr>
        <w:t xml:space="preserve">ns, which include materials and </w:t>
      </w:r>
      <w:r w:rsidRPr="00387EBB">
        <w:rPr>
          <w:rFonts w:asciiTheme="majorBidi" w:hAnsiTheme="majorBidi" w:cstheme="majorBidi"/>
          <w:sz w:val="28"/>
          <w:szCs w:val="28"/>
        </w:rPr>
        <w:t>chemical processing, radio frequency and microwave ap</w:t>
      </w:r>
      <w:r w:rsidR="00F670E3">
        <w:rPr>
          <w:rFonts w:asciiTheme="majorBidi" w:hAnsiTheme="majorBidi" w:cstheme="majorBidi"/>
          <w:sz w:val="28"/>
          <w:szCs w:val="28"/>
        </w:rPr>
        <w:t xml:space="preserve">plications, electrical and high </w:t>
      </w:r>
      <w:r w:rsidRPr="00387EBB">
        <w:rPr>
          <w:rFonts w:asciiTheme="majorBidi" w:hAnsiTheme="majorBidi" w:cstheme="majorBidi"/>
          <w:sz w:val="28"/>
          <w:szCs w:val="28"/>
        </w:rPr>
        <w:t>voltage power applications an</w:t>
      </w:r>
      <w:r w:rsidR="00F670E3">
        <w:rPr>
          <w:rFonts w:asciiTheme="majorBidi" w:hAnsiTheme="majorBidi" w:cstheme="majorBidi"/>
          <w:sz w:val="28"/>
          <w:szCs w:val="28"/>
        </w:rPr>
        <w:t xml:space="preserve">d foundry and metal processing. </w:t>
      </w:r>
      <w:r w:rsidR="00F65AF0" w:rsidRPr="00387EBB">
        <w:rPr>
          <w:rFonts w:asciiTheme="majorBidi" w:hAnsiTheme="majorBidi" w:cstheme="majorBidi"/>
          <w:sz w:val="28"/>
          <w:szCs w:val="28"/>
        </w:rPr>
        <w:t>Aluminum</w:t>
      </w:r>
      <w:r w:rsidRPr="00387EBB">
        <w:rPr>
          <w:rFonts w:asciiTheme="majorBidi" w:hAnsiTheme="majorBidi" w:cstheme="majorBidi"/>
          <w:sz w:val="28"/>
          <w:szCs w:val="28"/>
        </w:rPr>
        <w:t xml:space="preserve"> oxide (Al</w:t>
      </w:r>
      <w:r w:rsidRPr="00F65AF0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387EBB">
        <w:rPr>
          <w:rFonts w:asciiTheme="majorBidi" w:hAnsiTheme="majorBidi" w:cstheme="majorBidi"/>
          <w:sz w:val="28"/>
          <w:szCs w:val="28"/>
        </w:rPr>
        <w:t>O</w:t>
      </w:r>
      <w:r w:rsidRPr="00F65AF0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387EBB">
        <w:rPr>
          <w:rFonts w:asciiTheme="majorBidi" w:hAnsiTheme="majorBidi" w:cstheme="majorBidi"/>
          <w:sz w:val="28"/>
          <w:szCs w:val="28"/>
        </w:rPr>
        <w:t>) is the most important technic</w:t>
      </w:r>
      <w:r w:rsidR="00F670E3">
        <w:rPr>
          <w:rFonts w:asciiTheme="majorBidi" w:hAnsiTheme="majorBidi" w:cstheme="majorBidi"/>
          <w:sz w:val="28"/>
          <w:szCs w:val="28"/>
        </w:rPr>
        <w:t xml:space="preserve">al oxide ceramic material. This </w:t>
      </w:r>
      <w:r w:rsidRPr="00387EBB">
        <w:rPr>
          <w:rFonts w:asciiTheme="majorBidi" w:hAnsiTheme="majorBidi" w:cstheme="majorBidi"/>
          <w:sz w:val="28"/>
          <w:szCs w:val="28"/>
        </w:rPr>
        <w:t xml:space="preserve">synthetically manufactured material consists of </w:t>
      </w:r>
      <w:r w:rsidR="00F65AF0" w:rsidRPr="00387EBB">
        <w:rPr>
          <w:rFonts w:asciiTheme="majorBidi" w:hAnsiTheme="majorBidi" w:cstheme="majorBidi"/>
          <w:sz w:val="28"/>
          <w:szCs w:val="28"/>
        </w:rPr>
        <w:t>alumi</w:t>
      </w:r>
      <w:r w:rsidR="00F65AF0">
        <w:rPr>
          <w:rFonts w:asciiTheme="majorBidi" w:hAnsiTheme="majorBidi" w:cstheme="majorBidi"/>
          <w:sz w:val="28"/>
          <w:szCs w:val="28"/>
        </w:rPr>
        <w:t>num</w:t>
      </w:r>
      <w:r w:rsidR="00F670E3">
        <w:rPr>
          <w:rFonts w:asciiTheme="majorBidi" w:hAnsiTheme="majorBidi" w:cstheme="majorBidi"/>
          <w:sz w:val="28"/>
          <w:szCs w:val="28"/>
        </w:rPr>
        <w:t xml:space="preserve"> oxide ranging from 80 % to </w:t>
      </w:r>
      <w:r w:rsidRPr="00387EBB">
        <w:rPr>
          <w:rFonts w:asciiTheme="majorBidi" w:hAnsiTheme="majorBidi" w:cstheme="majorBidi"/>
          <w:sz w:val="28"/>
          <w:szCs w:val="28"/>
        </w:rPr>
        <w:t>more than 99 %. (</w:t>
      </w:r>
      <w:r w:rsidR="00F65AF0" w:rsidRPr="00387EBB">
        <w:rPr>
          <w:rFonts w:asciiTheme="majorBidi" w:hAnsiTheme="majorBidi" w:cstheme="majorBidi"/>
          <w:sz w:val="28"/>
          <w:szCs w:val="28"/>
        </w:rPr>
        <w:t>Figure</w:t>
      </w:r>
      <w:r w:rsidRPr="00387EBB">
        <w:rPr>
          <w:rFonts w:asciiTheme="majorBidi" w:hAnsiTheme="majorBidi" w:cstheme="majorBidi"/>
          <w:sz w:val="28"/>
          <w:szCs w:val="28"/>
        </w:rPr>
        <w:t xml:space="preserve"> </w:t>
      </w:r>
      <w:r w:rsidR="00F65AF0">
        <w:rPr>
          <w:rFonts w:asciiTheme="majorBidi" w:hAnsiTheme="majorBidi" w:cstheme="majorBidi"/>
          <w:sz w:val="28"/>
          <w:szCs w:val="28"/>
        </w:rPr>
        <w:t xml:space="preserve">1.4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a and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b).</w:t>
      </w:r>
    </w:p>
    <w:p w:rsidR="00F670E3" w:rsidRDefault="00F670E3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670E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4E25E55" wp14:editId="3B49CD81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5274310" cy="1591606"/>
            <wp:effectExtent l="0" t="0" r="2540" b="889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70E3" w:rsidRPr="00F670E3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</w:t>
      </w:r>
      <w:proofErr w:type="gramStart"/>
      <w:r>
        <w:rPr>
          <w:rFonts w:asciiTheme="majorBidi" w:hAnsiTheme="majorBidi" w:cstheme="majorBidi"/>
          <w:sz w:val="28"/>
          <w:szCs w:val="28"/>
        </w:rPr>
        <w:t>a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b       </w:t>
      </w:r>
    </w:p>
    <w:p w:rsidR="00F670E3" w:rsidRDefault="00E72D6F" w:rsidP="00F65AF0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F65AF0">
        <w:rPr>
          <w:rFonts w:asciiTheme="majorBidi" w:hAnsiTheme="majorBidi" w:cstheme="majorBidi"/>
          <w:b/>
          <w:bCs/>
          <w:i/>
          <w:iCs/>
          <w:sz w:val="24"/>
          <w:szCs w:val="24"/>
        </w:rPr>
        <w:t>1.4</w:t>
      </w:r>
      <w:r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(a) </w:t>
      </w:r>
      <w:r w:rsidR="00F65AF0"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>Aluminum</w:t>
      </w:r>
      <w:r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oxide</w:t>
      </w:r>
      <w:r w:rsidR="00F670E3"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>,</w:t>
      </w:r>
      <w:r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(b) Structure of </w:t>
      </w:r>
      <w:r w:rsidR="00F65AF0"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>aluminum</w:t>
      </w:r>
      <w:r w:rsidRPr="00F670E3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oxide</w:t>
      </w:r>
    </w:p>
    <w:p w:rsidR="00F65AF0" w:rsidRPr="00F65AF0" w:rsidRDefault="00F65AF0" w:rsidP="00F65AF0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E72D6F" w:rsidRPr="00F65AF0" w:rsidRDefault="00E72D6F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65AF0">
        <w:rPr>
          <w:rFonts w:asciiTheme="majorBidi" w:hAnsiTheme="majorBidi" w:cstheme="majorBidi"/>
          <w:b/>
          <w:bCs/>
          <w:i/>
          <w:iCs/>
          <w:sz w:val="28"/>
          <w:szCs w:val="28"/>
        </w:rPr>
        <w:t>(iii) Non-Oxide ceramics</w:t>
      </w:r>
    </w:p>
    <w:p w:rsidR="00E72D6F" w:rsidRDefault="00E72D6F" w:rsidP="00F65AF0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The use of non-oxide ceramics has enabled extreme we</w:t>
      </w:r>
      <w:r w:rsidR="00F670E3">
        <w:rPr>
          <w:rFonts w:asciiTheme="majorBidi" w:hAnsiTheme="majorBidi" w:cstheme="majorBidi"/>
          <w:sz w:val="28"/>
          <w:szCs w:val="28"/>
        </w:rPr>
        <w:t xml:space="preserve">ar and corrosion problems to be </w:t>
      </w:r>
      <w:r w:rsidRPr="00387EBB">
        <w:rPr>
          <w:rFonts w:asciiTheme="majorBidi" w:hAnsiTheme="majorBidi" w:cstheme="majorBidi"/>
          <w:sz w:val="28"/>
          <w:szCs w:val="28"/>
        </w:rPr>
        <w:t>overcome, even at high temperature and severe thermal s</w:t>
      </w:r>
      <w:r w:rsidR="00F670E3">
        <w:rPr>
          <w:rFonts w:asciiTheme="majorBidi" w:hAnsiTheme="majorBidi" w:cstheme="majorBidi"/>
          <w:sz w:val="28"/>
          <w:szCs w:val="28"/>
        </w:rPr>
        <w:t xml:space="preserve">hock conditions. These types of </w:t>
      </w:r>
      <w:r w:rsidRPr="00387EBB">
        <w:rPr>
          <w:rFonts w:asciiTheme="majorBidi" w:hAnsiTheme="majorBidi" w:cstheme="majorBidi"/>
          <w:sz w:val="28"/>
          <w:szCs w:val="28"/>
        </w:rPr>
        <w:t xml:space="preserve">ceramics find its application in different spheres such </w:t>
      </w:r>
      <w:r w:rsidR="00F670E3">
        <w:rPr>
          <w:rFonts w:asciiTheme="majorBidi" w:hAnsiTheme="majorBidi" w:cstheme="majorBidi"/>
          <w:sz w:val="28"/>
          <w:szCs w:val="28"/>
        </w:rPr>
        <w:t xml:space="preserve">as pharmaceuticals, oil and gas </w:t>
      </w:r>
      <w:r w:rsidRPr="00387EBB">
        <w:rPr>
          <w:rFonts w:asciiTheme="majorBidi" w:hAnsiTheme="majorBidi" w:cstheme="majorBidi"/>
          <w:sz w:val="28"/>
          <w:szCs w:val="28"/>
        </w:rPr>
        <w:t>industry, valves, seals, rotating parts, wear plates, locati</w:t>
      </w:r>
      <w:r w:rsidR="00F670E3">
        <w:rPr>
          <w:rFonts w:asciiTheme="majorBidi" w:hAnsiTheme="majorBidi" w:cstheme="majorBidi"/>
          <w:sz w:val="28"/>
          <w:szCs w:val="28"/>
        </w:rPr>
        <w:t xml:space="preserve">on pins for projection welding, </w:t>
      </w:r>
      <w:r w:rsidRPr="00387EBB">
        <w:rPr>
          <w:rFonts w:asciiTheme="majorBidi" w:hAnsiTheme="majorBidi" w:cstheme="majorBidi"/>
          <w:sz w:val="28"/>
          <w:szCs w:val="28"/>
        </w:rPr>
        <w:t>cutting tool tips, abrasive powder blast nozzles, metal forming tooling etc.</w:t>
      </w:r>
    </w:p>
    <w:p w:rsidR="00F670E3" w:rsidRPr="00387EBB" w:rsidRDefault="00F670E3" w:rsidP="00F670E3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72D6F" w:rsidRPr="00F65AF0" w:rsidRDefault="00E72D6F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65AF0">
        <w:rPr>
          <w:rFonts w:asciiTheme="majorBidi" w:hAnsiTheme="majorBidi" w:cstheme="majorBidi"/>
          <w:b/>
          <w:bCs/>
          <w:i/>
          <w:iCs/>
          <w:sz w:val="28"/>
          <w:szCs w:val="28"/>
        </w:rPr>
        <w:t>(iv) Glass ceramics</w:t>
      </w:r>
    </w:p>
    <w:p w:rsidR="00E72D6F" w:rsidRPr="00387EBB" w:rsidRDefault="00E72D6F" w:rsidP="00F65AF0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 xml:space="preserve">These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are basically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polycrystalline material manu</w:t>
      </w:r>
      <w:r w:rsidR="00F670E3">
        <w:rPr>
          <w:rFonts w:asciiTheme="majorBidi" w:hAnsiTheme="majorBidi" w:cstheme="majorBidi"/>
          <w:sz w:val="28"/>
          <w:szCs w:val="28"/>
        </w:rPr>
        <w:t xml:space="preserve">factured through the controlled </w:t>
      </w:r>
      <w:r w:rsidRPr="00387EBB">
        <w:rPr>
          <w:rFonts w:asciiTheme="majorBidi" w:hAnsiTheme="majorBidi" w:cstheme="majorBidi"/>
          <w:sz w:val="28"/>
          <w:szCs w:val="28"/>
        </w:rPr>
        <w:t>crystallization of base glass. Glass-ceramic materials sh</w:t>
      </w:r>
      <w:r w:rsidR="00F670E3">
        <w:rPr>
          <w:rFonts w:asciiTheme="majorBidi" w:hAnsiTheme="majorBidi" w:cstheme="majorBidi"/>
          <w:sz w:val="28"/>
          <w:szCs w:val="28"/>
        </w:rPr>
        <w:t xml:space="preserve">are many common characteristics </w:t>
      </w:r>
      <w:r w:rsidRPr="00387EBB">
        <w:rPr>
          <w:rFonts w:asciiTheme="majorBidi" w:hAnsiTheme="majorBidi" w:cstheme="majorBidi"/>
          <w:sz w:val="28"/>
          <w:szCs w:val="28"/>
        </w:rPr>
        <w:t>with both glasses and ceramics. Glass-ceramics poss</w:t>
      </w:r>
      <w:r w:rsidR="00F670E3">
        <w:rPr>
          <w:rFonts w:asciiTheme="majorBidi" w:hAnsiTheme="majorBidi" w:cstheme="majorBidi"/>
          <w:sz w:val="28"/>
          <w:szCs w:val="28"/>
        </w:rPr>
        <w:t xml:space="preserve">ess </w:t>
      </w:r>
      <w:r w:rsidR="00F670E3">
        <w:rPr>
          <w:rFonts w:asciiTheme="majorBidi" w:hAnsiTheme="majorBidi" w:cstheme="majorBidi"/>
          <w:sz w:val="28"/>
          <w:szCs w:val="28"/>
        </w:rPr>
        <w:lastRenderedPageBreak/>
        <w:t xml:space="preserve">an amorphous phase and more </w:t>
      </w:r>
      <w:r w:rsidRPr="00387EBB">
        <w:rPr>
          <w:rFonts w:asciiTheme="majorBidi" w:hAnsiTheme="majorBidi" w:cstheme="majorBidi"/>
          <w:sz w:val="28"/>
          <w:szCs w:val="28"/>
        </w:rPr>
        <w:t xml:space="preserve">than one crystalline phases. These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are produced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by a controlled crystallization procedure.</w:t>
      </w:r>
    </w:p>
    <w:p w:rsidR="003E6DD0" w:rsidRPr="00387EBB" w:rsidRDefault="00E72D6F" w:rsidP="00834A2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87EBB">
        <w:rPr>
          <w:rFonts w:asciiTheme="majorBidi" w:hAnsiTheme="majorBidi" w:cstheme="majorBidi"/>
          <w:sz w:val="28"/>
          <w:szCs w:val="28"/>
        </w:rPr>
        <w:t>Glass-ceramics holds the processing advantage of glass and</w:t>
      </w:r>
      <w:r w:rsidR="00F670E3">
        <w:rPr>
          <w:rFonts w:asciiTheme="majorBidi" w:hAnsiTheme="majorBidi" w:cstheme="majorBidi"/>
          <w:sz w:val="28"/>
          <w:szCs w:val="28"/>
        </w:rPr>
        <w:t xml:space="preserve"> has special characteristics of </w:t>
      </w:r>
      <w:r w:rsidR="00834A25">
        <w:rPr>
          <w:rFonts w:asciiTheme="majorBidi" w:hAnsiTheme="majorBidi" w:cstheme="majorBidi"/>
          <w:sz w:val="28"/>
          <w:szCs w:val="28"/>
        </w:rPr>
        <w:t xml:space="preserve">ceramics. </w:t>
      </w:r>
      <w:r w:rsidRPr="00387EBB">
        <w:rPr>
          <w:rFonts w:asciiTheme="majorBidi" w:hAnsiTheme="majorBidi" w:cstheme="majorBidi"/>
          <w:sz w:val="28"/>
          <w:szCs w:val="28"/>
        </w:rPr>
        <w:t>Glass-ceramics yield an array of materials with interesting</w:t>
      </w:r>
      <w:r w:rsidR="00F670E3">
        <w:rPr>
          <w:rFonts w:asciiTheme="majorBidi" w:hAnsiTheme="majorBidi" w:cstheme="majorBidi"/>
          <w:sz w:val="28"/>
          <w:szCs w:val="28"/>
        </w:rPr>
        <w:t xml:space="preserve"> properties like zero porosity, </w:t>
      </w:r>
      <w:r w:rsidRPr="00387EBB">
        <w:rPr>
          <w:rFonts w:asciiTheme="majorBidi" w:hAnsiTheme="majorBidi" w:cstheme="majorBidi"/>
          <w:sz w:val="28"/>
          <w:szCs w:val="28"/>
        </w:rPr>
        <w:t xml:space="preserve">fluorescence, high strength, toughness, low or even negative thermal expansion, </w:t>
      </w:r>
      <w:r w:rsidR="00F670E3">
        <w:rPr>
          <w:rFonts w:asciiTheme="majorBidi" w:hAnsiTheme="majorBidi" w:cstheme="majorBidi"/>
          <w:sz w:val="28"/>
          <w:szCs w:val="28"/>
        </w:rPr>
        <w:t xml:space="preserve">opacity, </w:t>
      </w:r>
      <w:r w:rsidRPr="00387EBB">
        <w:rPr>
          <w:rFonts w:asciiTheme="majorBidi" w:hAnsiTheme="majorBidi" w:cstheme="majorBidi"/>
          <w:sz w:val="28"/>
          <w:szCs w:val="28"/>
        </w:rPr>
        <w:t>pigmentation, high temperature stability, low dielectri</w:t>
      </w:r>
      <w:r w:rsidR="00F670E3">
        <w:rPr>
          <w:rFonts w:asciiTheme="majorBidi" w:hAnsiTheme="majorBidi" w:cstheme="majorBidi"/>
          <w:sz w:val="28"/>
          <w:szCs w:val="28"/>
        </w:rPr>
        <w:t xml:space="preserve">c constant, machinability, high </w:t>
      </w:r>
      <w:r w:rsidRPr="00387EBB">
        <w:rPr>
          <w:rFonts w:asciiTheme="majorBidi" w:hAnsiTheme="majorBidi" w:cstheme="majorBidi"/>
          <w:sz w:val="28"/>
          <w:szCs w:val="28"/>
        </w:rPr>
        <w:t xml:space="preserve">chemical durability, biocompatibility, superconductivity, </w:t>
      </w:r>
      <w:r w:rsidR="00F670E3">
        <w:rPr>
          <w:rFonts w:asciiTheme="majorBidi" w:hAnsiTheme="majorBidi" w:cstheme="majorBidi"/>
          <w:sz w:val="28"/>
          <w:szCs w:val="28"/>
        </w:rPr>
        <w:t xml:space="preserve">isolation capabilities and high </w:t>
      </w:r>
      <w:r w:rsidRPr="00387EBB">
        <w:rPr>
          <w:rFonts w:asciiTheme="majorBidi" w:hAnsiTheme="majorBidi" w:cstheme="majorBidi"/>
          <w:sz w:val="28"/>
          <w:szCs w:val="28"/>
        </w:rPr>
        <w:t xml:space="preserve">resistivity. These properties </w:t>
      </w:r>
      <w:proofErr w:type="gramStart"/>
      <w:r w:rsidRPr="00387EBB">
        <w:rPr>
          <w:rFonts w:asciiTheme="majorBidi" w:hAnsiTheme="majorBidi" w:cstheme="majorBidi"/>
          <w:sz w:val="28"/>
          <w:szCs w:val="28"/>
        </w:rPr>
        <w:t>can be altered</w:t>
      </w:r>
      <w:proofErr w:type="gramEnd"/>
      <w:r w:rsidRPr="00387EBB">
        <w:rPr>
          <w:rFonts w:asciiTheme="majorBidi" w:hAnsiTheme="majorBidi" w:cstheme="majorBidi"/>
          <w:sz w:val="28"/>
          <w:szCs w:val="28"/>
        </w:rPr>
        <w:t xml:space="preserve"> by controlling compositio</w:t>
      </w:r>
      <w:r w:rsidR="00F670E3">
        <w:rPr>
          <w:rFonts w:asciiTheme="majorBidi" w:hAnsiTheme="majorBidi" w:cstheme="majorBidi"/>
          <w:sz w:val="28"/>
          <w:szCs w:val="28"/>
        </w:rPr>
        <w:t xml:space="preserve">n and by controlled </w:t>
      </w:r>
      <w:r w:rsidRPr="00387EBB">
        <w:rPr>
          <w:rFonts w:asciiTheme="majorBidi" w:hAnsiTheme="majorBidi" w:cstheme="majorBidi"/>
          <w:sz w:val="28"/>
          <w:szCs w:val="28"/>
        </w:rPr>
        <w:t>heat treatment of the base glass.</w:t>
      </w: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E6DD0" w:rsidRPr="00387EBB" w:rsidRDefault="003E6DD0" w:rsidP="00387EB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sectPr w:rsidR="003E6DD0" w:rsidRPr="00387EBB" w:rsidSect="00AA4694">
      <w:headerReference w:type="default" r:id="rId11"/>
      <w:footerReference w:type="default" r:id="rId12"/>
      <w:pgSz w:w="11906" w:h="16838"/>
      <w:pgMar w:top="1134" w:right="1418" w:bottom="851" w:left="1418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15E" w:rsidRDefault="0042115E" w:rsidP="00683E20">
      <w:pPr>
        <w:spacing w:after="0" w:line="240" w:lineRule="auto"/>
      </w:pPr>
      <w:r>
        <w:separator/>
      </w:r>
    </w:p>
  </w:endnote>
  <w:endnote w:type="continuationSeparator" w:id="0">
    <w:p w:rsidR="0042115E" w:rsidRDefault="0042115E" w:rsidP="0068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8024159"/>
      <w:docPartObj>
        <w:docPartGallery w:val="Page Numbers (Bottom of Page)"/>
        <w:docPartUnique/>
      </w:docPartObj>
    </w:sdtPr>
    <w:sdtEndPr/>
    <w:sdtContent>
      <w:p w:rsidR="00AA4694" w:rsidRDefault="00AA46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FED" w:rsidRPr="00BF6FED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AA4694" w:rsidRDefault="00AA46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15E" w:rsidRDefault="0042115E" w:rsidP="00683E20">
      <w:pPr>
        <w:spacing w:after="0" w:line="240" w:lineRule="auto"/>
      </w:pPr>
      <w:r>
        <w:separator/>
      </w:r>
    </w:p>
  </w:footnote>
  <w:footnote w:type="continuationSeparator" w:id="0">
    <w:p w:rsidR="0042115E" w:rsidRDefault="0042115E" w:rsidP="0068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E20" w:rsidRPr="00FD6E25" w:rsidRDefault="00FD6E25" w:rsidP="00834A25">
    <w:pPr>
      <w:pStyle w:val="a4"/>
      <w:bidi w:val="0"/>
      <w:rPr>
        <w:b/>
        <w:bCs/>
        <w:i/>
        <w:iCs/>
        <w:sz w:val="24"/>
        <w:szCs w:val="24"/>
      </w:rPr>
    </w:pPr>
    <w:r>
      <w:rPr>
        <w:rFonts w:asciiTheme="majorBidi" w:hAnsiTheme="majorBidi" w:cstheme="majorBidi"/>
        <w:b/>
        <w:bCs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230505</wp:posOffset>
              </wp:positionV>
              <wp:extent cx="5819775" cy="0"/>
              <wp:effectExtent l="0" t="0" r="28575" b="19050"/>
              <wp:wrapNone/>
              <wp:docPr id="7" name="رابط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ln w="1587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7BB47" id="رابط مستقيم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18.15pt" to="445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" strokecolor="black [3213]" strokeweight="1.25pt">
              <v:stroke linestyle="thickThin" joinstyle="miter"/>
            </v:line>
          </w:pict>
        </mc:Fallback>
      </mc:AlternateConten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Introduction to ceramics ……………………………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="00834A25">
      <w:rPr>
        <w:rFonts w:asciiTheme="majorBidi" w:hAnsiTheme="majorBidi" w:cstheme="majorBidi"/>
        <w:b/>
        <w:bCs/>
        <w:i/>
        <w:iCs/>
        <w:sz w:val="24"/>
        <w:szCs w:val="24"/>
      </w:rPr>
      <w:t>…….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…… Lecture 1/ </w:t>
    </w:r>
    <w:r w:rsidR="00834A25">
      <w:rPr>
        <w:rFonts w:asciiTheme="majorBidi" w:hAnsiTheme="majorBidi" w:cstheme="majorBidi"/>
        <w:b/>
        <w:bCs/>
        <w:i/>
        <w:iCs/>
        <w:sz w:val="24"/>
        <w:szCs w:val="24"/>
      </w:rPr>
      <w:t>2</w:t>
    </w:r>
    <w:r w:rsidR="00834A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>n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 xml:space="preserve">d 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Class</w:t>
    </w:r>
    <w:r w:rsidR="00683E20" w:rsidRPr="00FD6E25">
      <w:rPr>
        <w:b/>
        <w:bCs/>
        <w:i/>
        <w:iCs/>
        <w:sz w:val="24"/>
        <w:szCs w:val="24"/>
      </w:rP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DD"/>
    <w:rsid w:val="000453A6"/>
    <w:rsid w:val="0010462B"/>
    <w:rsid w:val="001A1A3B"/>
    <w:rsid w:val="003118E1"/>
    <w:rsid w:val="003745E7"/>
    <w:rsid w:val="00387EBB"/>
    <w:rsid w:val="003E6DD0"/>
    <w:rsid w:val="003E6EBB"/>
    <w:rsid w:val="0042115E"/>
    <w:rsid w:val="00442488"/>
    <w:rsid w:val="0047379E"/>
    <w:rsid w:val="00474265"/>
    <w:rsid w:val="005F62CE"/>
    <w:rsid w:val="0064058F"/>
    <w:rsid w:val="00683E20"/>
    <w:rsid w:val="00785B32"/>
    <w:rsid w:val="008234CB"/>
    <w:rsid w:val="00834A25"/>
    <w:rsid w:val="00924F2A"/>
    <w:rsid w:val="00AA4694"/>
    <w:rsid w:val="00BB63B4"/>
    <w:rsid w:val="00BF6FED"/>
    <w:rsid w:val="00DB32DD"/>
    <w:rsid w:val="00E0425C"/>
    <w:rsid w:val="00E406DB"/>
    <w:rsid w:val="00E72D6F"/>
    <w:rsid w:val="00F2409F"/>
    <w:rsid w:val="00F64969"/>
    <w:rsid w:val="00F65AF0"/>
    <w:rsid w:val="00F670E3"/>
    <w:rsid w:val="00F80D39"/>
    <w:rsid w:val="00F91C0B"/>
    <w:rsid w:val="00FD5403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D928B8F-1102-4EB1-9116-5138BEBA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EBB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3E20"/>
  </w:style>
  <w:style w:type="paragraph" w:styleId="a5">
    <w:name w:val="footer"/>
    <w:basedOn w:val="a"/>
    <w:link w:val="Char0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3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2017-10-05T13:28:00Z</dcterms:created>
  <dcterms:modified xsi:type="dcterms:W3CDTF">2017-10-09T22:50:00Z</dcterms:modified>
</cp:coreProperties>
</file>