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5F10" w:rsidRPr="00525F10" w:rsidRDefault="00525F10" w:rsidP="00FD542E">
      <w:pPr>
        <w:spacing w:after="0" w:line="240" w:lineRule="auto"/>
        <w:rPr>
          <w:rFonts w:asciiTheme="majorBidi" w:hAnsiTheme="majorBidi" w:cstheme="majorBidi"/>
          <w:b/>
          <w:bCs/>
          <w:sz w:val="28"/>
          <w:szCs w:val="28"/>
        </w:rPr>
      </w:pPr>
      <w:r w:rsidRPr="00525F10">
        <w:rPr>
          <w:rFonts w:asciiTheme="majorBidi" w:hAnsiTheme="majorBidi" w:cstheme="majorBidi"/>
          <w:b/>
          <w:bCs/>
          <w:sz w:val="28"/>
          <w:szCs w:val="28"/>
        </w:rPr>
        <w:t xml:space="preserve">College of Medicine                                   </w:t>
      </w:r>
      <w:r>
        <w:rPr>
          <w:rFonts w:asciiTheme="majorBidi" w:hAnsiTheme="majorBidi" w:cstheme="majorBidi"/>
          <w:b/>
          <w:bCs/>
          <w:sz w:val="28"/>
          <w:szCs w:val="28"/>
        </w:rPr>
        <w:t xml:space="preserve">                      </w:t>
      </w:r>
      <w:r w:rsidRPr="00525F10">
        <w:rPr>
          <w:rFonts w:asciiTheme="majorBidi" w:hAnsiTheme="majorBidi" w:cstheme="majorBidi"/>
          <w:b/>
          <w:bCs/>
          <w:sz w:val="28"/>
          <w:szCs w:val="28"/>
        </w:rPr>
        <w:t xml:space="preserve">       Dr. Bara Hamid </w:t>
      </w:r>
      <w:proofErr w:type="spellStart"/>
      <w:r w:rsidRPr="00525F10">
        <w:rPr>
          <w:rFonts w:asciiTheme="majorBidi" w:hAnsiTheme="majorBidi" w:cstheme="majorBidi"/>
          <w:b/>
          <w:bCs/>
          <w:sz w:val="28"/>
          <w:szCs w:val="28"/>
        </w:rPr>
        <w:t>Hadi</w:t>
      </w:r>
      <w:proofErr w:type="spellEnd"/>
    </w:p>
    <w:p w:rsidR="00791FF9" w:rsidRDefault="00525F10" w:rsidP="00FD542E">
      <w:pPr>
        <w:spacing w:after="0" w:line="240" w:lineRule="auto"/>
        <w:rPr>
          <w:rFonts w:asciiTheme="majorBidi" w:hAnsiTheme="majorBidi" w:cstheme="majorBidi"/>
          <w:b/>
          <w:bCs/>
          <w:sz w:val="28"/>
          <w:szCs w:val="28"/>
        </w:rPr>
      </w:pPr>
      <w:r w:rsidRPr="00525F10">
        <w:rPr>
          <w:rFonts w:asciiTheme="majorBidi" w:hAnsiTheme="majorBidi" w:cstheme="majorBidi"/>
          <w:b/>
          <w:bCs/>
          <w:sz w:val="28"/>
          <w:szCs w:val="28"/>
        </w:rPr>
        <w:t xml:space="preserve">Microbiology (Bacteriology)            </w:t>
      </w:r>
      <w:r>
        <w:rPr>
          <w:rFonts w:asciiTheme="majorBidi" w:hAnsiTheme="majorBidi" w:cstheme="majorBidi"/>
          <w:b/>
          <w:bCs/>
          <w:sz w:val="28"/>
          <w:szCs w:val="28"/>
        </w:rPr>
        <w:t xml:space="preserve">                            </w:t>
      </w:r>
      <w:r w:rsidRPr="00525F10">
        <w:rPr>
          <w:rFonts w:asciiTheme="majorBidi" w:hAnsiTheme="majorBidi" w:cstheme="majorBidi"/>
          <w:b/>
          <w:bCs/>
          <w:sz w:val="28"/>
          <w:szCs w:val="28"/>
        </w:rPr>
        <w:t xml:space="preserve">          Dr. </w:t>
      </w:r>
      <w:proofErr w:type="spellStart"/>
      <w:r w:rsidRPr="00525F10">
        <w:rPr>
          <w:rFonts w:asciiTheme="majorBidi" w:hAnsiTheme="majorBidi" w:cstheme="majorBidi"/>
          <w:b/>
          <w:bCs/>
          <w:sz w:val="28"/>
          <w:szCs w:val="28"/>
        </w:rPr>
        <w:t>Zainab</w:t>
      </w:r>
      <w:proofErr w:type="spellEnd"/>
      <w:r w:rsidRPr="00525F10">
        <w:rPr>
          <w:rFonts w:asciiTheme="majorBidi" w:hAnsiTheme="majorBidi" w:cstheme="majorBidi"/>
          <w:b/>
          <w:bCs/>
          <w:sz w:val="28"/>
          <w:szCs w:val="28"/>
        </w:rPr>
        <w:t xml:space="preserve"> </w:t>
      </w:r>
      <w:proofErr w:type="spellStart"/>
      <w:r w:rsidRPr="00525F10">
        <w:rPr>
          <w:rFonts w:asciiTheme="majorBidi" w:hAnsiTheme="majorBidi" w:cstheme="majorBidi"/>
          <w:b/>
          <w:bCs/>
          <w:sz w:val="28"/>
          <w:szCs w:val="28"/>
        </w:rPr>
        <w:t>Adil</w:t>
      </w:r>
      <w:proofErr w:type="spellEnd"/>
      <w:r w:rsidRPr="00525F10">
        <w:rPr>
          <w:rFonts w:asciiTheme="majorBidi" w:hAnsiTheme="majorBidi" w:cstheme="majorBidi"/>
          <w:b/>
          <w:bCs/>
          <w:sz w:val="28"/>
          <w:szCs w:val="28"/>
        </w:rPr>
        <w:t xml:space="preserve"> </w:t>
      </w:r>
      <w:proofErr w:type="spellStart"/>
      <w:r w:rsidR="00FD542E">
        <w:rPr>
          <w:rFonts w:asciiTheme="majorBidi" w:hAnsiTheme="majorBidi" w:cstheme="majorBidi"/>
          <w:b/>
          <w:bCs/>
          <w:sz w:val="28"/>
          <w:szCs w:val="28"/>
        </w:rPr>
        <w:t>Chabuck</w:t>
      </w:r>
      <w:proofErr w:type="spellEnd"/>
    </w:p>
    <w:p w:rsidR="00D5708E" w:rsidRDefault="00791FF9" w:rsidP="00FD542E">
      <w:pPr>
        <w:spacing w:after="0" w:line="240" w:lineRule="auto"/>
        <w:rPr>
          <w:rFonts w:asciiTheme="majorBidi" w:hAnsiTheme="majorBidi" w:cstheme="majorBidi"/>
          <w:sz w:val="28"/>
          <w:szCs w:val="28"/>
        </w:rPr>
      </w:pPr>
      <w:r>
        <w:rPr>
          <w:rFonts w:asciiTheme="majorBidi" w:hAnsiTheme="majorBidi" w:cstheme="majorBidi"/>
          <w:b/>
          <w:bCs/>
          <w:sz w:val="28"/>
          <w:szCs w:val="28"/>
        </w:rPr>
        <w:t>Lecture-1</w:t>
      </w:r>
      <w:r w:rsidR="00525F10">
        <w:rPr>
          <w:rFonts w:asciiTheme="majorBidi" w:hAnsiTheme="majorBidi" w:cstheme="majorBidi"/>
          <w:sz w:val="28"/>
          <w:szCs w:val="28"/>
        </w:rPr>
        <w:t xml:space="preserve">  </w:t>
      </w:r>
    </w:p>
    <w:p w:rsidR="00525F10" w:rsidRDefault="00525F10" w:rsidP="00525F10">
      <w:pPr>
        <w:spacing w:after="0" w:line="240" w:lineRule="auto"/>
        <w:rPr>
          <w:rFonts w:asciiTheme="majorBidi" w:hAnsiTheme="majorBidi" w:cstheme="majorBidi"/>
          <w:sz w:val="28"/>
          <w:szCs w:val="28"/>
        </w:rPr>
      </w:pPr>
      <w:r>
        <w:rPr>
          <w:rFonts w:asciiTheme="majorBidi" w:hAnsiTheme="majorBidi" w:cstheme="majorBidi"/>
          <w:sz w:val="28"/>
          <w:szCs w:val="28"/>
        </w:rPr>
        <w:t>…………………………………………………………………………………………</w:t>
      </w:r>
    </w:p>
    <w:p w:rsidR="00525F10" w:rsidRDefault="00525F10" w:rsidP="00525F10">
      <w:pPr>
        <w:spacing w:after="0" w:line="240" w:lineRule="auto"/>
        <w:jc w:val="center"/>
        <w:rPr>
          <w:rFonts w:asciiTheme="majorBidi" w:hAnsiTheme="majorBidi" w:cstheme="majorBidi"/>
          <w:b/>
          <w:bCs/>
          <w:sz w:val="28"/>
          <w:szCs w:val="28"/>
        </w:rPr>
      </w:pPr>
      <w:r w:rsidRPr="00525F10">
        <w:rPr>
          <w:rFonts w:asciiTheme="majorBidi" w:hAnsiTheme="majorBidi" w:cstheme="majorBidi"/>
          <w:b/>
          <w:bCs/>
          <w:sz w:val="28"/>
          <w:szCs w:val="28"/>
        </w:rPr>
        <w:t>Introduction</w:t>
      </w:r>
    </w:p>
    <w:p w:rsidR="005C32F6" w:rsidRDefault="005C32F6" w:rsidP="00525F10">
      <w:pPr>
        <w:spacing w:after="0" w:line="240" w:lineRule="auto"/>
        <w:jc w:val="center"/>
        <w:rPr>
          <w:rFonts w:asciiTheme="majorBidi" w:hAnsiTheme="majorBidi" w:cstheme="majorBidi"/>
          <w:b/>
          <w:bCs/>
          <w:sz w:val="28"/>
          <w:szCs w:val="28"/>
        </w:rPr>
      </w:pPr>
    </w:p>
    <w:p w:rsidR="00525F10" w:rsidRDefault="00C53B57" w:rsidP="00C53B57">
      <w:pPr>
        <w:spacing w:after="0" w:line="360" w:lineRule="auto"/>
        <w:jc w:val="lowKashida"/>
        <w:rPr>
          <w:rFonts w:asciiTheme="majorBidi" w:hAnsiTheme="majorBidi" w:cstheme="majorBidi"/>
          <w:sz w:val="28"/>
          <w:szCs w:val="28"/>
        </w:rPr>
      </w:pPr>
      <w:r w:rsidRPr="00C53B57">
        <w:rPr>
          <w:rFonts w:asciiTheme="majorBidi" w:hAnsiTheme="majorBidi" w:cstheme="majorBidi"/>
          <w:b/>
          <w:bCs/>
          <w:sz w:val="28"/>
          <w:szCs w:val="28"/>
        </w:rPr>
        <w:t>Medical microbiology:</w:t>
      </w:r>
      <w:r w:rsidRPr="00C53B57">
        <w:rPr>
          <w:rFonts w:asciiTheme="majorBidi" w:hAnsiTheme="majorBidi" w:cstheme="majorBidi"/>
          <w:sz w:val="28"/>
          <w:szCs w:val="28"/>
        </w:rPr>
        <w:t xml:space="preserve"> the field of microbiology that deal with study of pathogenic microorganisms and their interactions with human as causativ</w:t>
      </w:r>
      <w:r>
        <w:rPr>
          <w:rFonts w:asciiTheme="majorBidi" w:hAnsiTheme="majorBidi" w:cstheme="majorBidi"/>
          <w:sz w:val="28"/>
          <w:szCs w:val="28"/>
        </w:rPr>
        <w:t xml:space="preserve">e agents of infectious diseases, </w:t>
      </w:r>
      <w:r w:rsidRPr="00C53B57">
        <w:rPr>
          <w:rFonts w:asciiTheme="majorBidi" w:hAnsiTheme="majorBidi" w:cstheme="majorBidi"/>
          <w:sz w:val="28"/>
          <w:szCs w:val="28"/>
        </w:rPr>
        <w:t xml:space="preserve">with the prevention, diagnosis and treatment of </w:t>
      </w:r>
      <w:r>
        <w:rPr>
          <w:rFonts w:asciiTheme="majorBidi" w:hAnsiTheme="majorBidi" w:cstheme="majorBidi"/>
          <w:sz w:val="28"/>
          <w:szCs w:val="28"/>
        </w:rPr>
        <w:t>these</w:t>
      </w:r>
      <w:r w:rsidRPr="00C53B57">
        <w:rPr>
          <w:rFonts w:asciiTheme="majorBidi" w:hAnsiTheme="majorBidi" w:cstheme="majorBidi"/>
          <w:sz w:val="28"/>
          <w:szCs w:val="28"/>
        </w:rPr>
        <w:t xml:space="preserve"> diseases.</w:t>
      </w:r>
    </w:p>
    <w:p w:rsidR="005C32F6" w:rsidRDefault="005C32F6" w:rsidP="00C53B57">
      <w:pPr>
        <w:spacing w:after="0" w:line="360" w:lineRule="auto"/>
        <w:jc w:val="lowKashida"/>
        <w:rPr>
          <w:rFonts w:asciiTheme="majorBidi" w:hAnsiTheme="majorBidi" w:cstheme="majorBidi"/>
          <w:sz w:val="28"/>
          <w:szCs w:val="28"/>
        </w:rPr>
      </w:pPr>
      <w:r w:rsidRPr="005C32F6">
        <w:rPr>
          <w:rFonts w:asciiTheme="majorBidi" w:hAnsiTheme="majorBidi" w:cstheme="majorBidi"/>
          <w:sz w:val="28"/>
          <w:szCs w:val="28"/>
        </w:rPr>
        <w:t>It covers the branches of bacteriology, virology, mycology, parasitology and immunology.</w:t>
      </w:r>
    </w:p>
    <w:p w:rsidR="005C32F6" w:rsidRDefault="00FD542E" w:rsidP="00FD542E">
      <w:pPr>
        <w:spacing w:after="0" w:line="360" w:lineRule="auto"/>
        <w:jc w:val="lowKashida"/>
        <w:rPr>
          <w:rFonts w:asciiTheme="majorBidi" w:hAnsiTheme="majorBidi" w:cstheme="majorBidi"/>
          <w:sz w:val="28"/>
          <w:szCs w:val="28"/>
        </w:rPr>
      </w:pPr>
      <w:r w:rsidRPr="00FD542E">
        <w:rPr>
          <w:rFonts w:asciiTheme="majorBidi" w:hAnsiTheme="majorBidi" w:cstheme="majorBidi"/>
          <w:b/>
          <w:bCs/>
          <w:sz w:val="28"/>
          <w:szCs w:val="28"/>
        </w:rPr>
        <w:t>Microorganisms/microbes:</w:t>
      </w:r>
      <w:r w:rsidRPr="00FD542E">
        <w:rPr>
          <w:rFonts w:asciiTheme="majorBidi" w:hAnsiTheme="majorBidi" w:cstheme="majorBidi"/>
          <w:sz w:val="28"/>
          <w:szCs w:val="28"/>
        </w:rPr>
        <w:t xml:space="preserve"> are microscopic living organisms which are very diverse and invisible by naked eye. They can be found in nearly every environment. The life in our planet is impossible without microbes due to their important role in generation of energy.</w:t>
      </w:r>
    </w:p>
    <w:p w:rsidR="0040541A" w:rsidRDefault="0040541A" w:rsidP="00FD542E">
      <w:pPr>
        <w:spacing w:after="0" w:line="360" w:lineRule="auto"/>
        <w:jc w:val="lowKashida"/>
        <w:rPr>
          <w:rFonts w:asciiTheme="majorBidi" w:hAnsiTheme="majorBidi" w:cstheme="majorBidi"/>
          <w:sz w:val="28"/>
          <w:szCs w:val="28"/>
        </w:rPr>
      </w:pPr>
    </w:p>
    <w:p w:rsidR="0040541A" w:rsidRPr="0040541A" w:rsidRDefault="0040541A" w:rsidP="0040541A">
      <w:pPr>
        <w:spacing w:after="0" w:line="360" w:lineRule="auto"/>
        <w:rPr>
          <w:rFonts w:asciiTheme="majorBidi" w:hAnsiTheme="majorBidi" w:cstheme="majorBidi"/>
          <w:b/>
          <w:bCs/>
          <w:sz w:val="28"/>
          <w:szCs w:val="28"/>
        </w:rPr>
      </w:pPr>
      <w:r w:rsidRPr="0040541A">
        <w:rPr>
          <w:rFonts w:asciiTheme="majorBidi" w:hAnsiTheme="majorBidi" w:cstheme="majorBidi"/>
          <w:b/>
          <w:bCs/>
          <w:sz w:val="28"/>
          <w:szCs w:val="28"/>
        </w:rPr>
        <w:t>Types of microbial pathogens :</w:t>
      </w:r>
    </w:p>
    <w:p w:rsidR="0040541A" w:rsidRDefault="0040541A" w:rsidP="0040541A">
      <w:pPr>
        <w:spacing w:after="0" w:line="360" w:lineRule="auto"/>
        <w:jc w:val="lowKashida"/>
        <w:rPr>
          <w:rFonts w:asciiTheme="majorBidi" w:hAnsiTheme="majorBidi" w:cstheme="majorBidi"/>
          <w:sz w:val="28"/>
          <w:szCs w:val="28"/>
        </w:rPr>
      </w:pPr>
      <w:r w:rsidRPr="0040541A">
        <w:rPr>
          <w:rFonts w:asciiTheme="majorBidi" w:hAnsiTheme="majorBidi" w:cstheme="majorBidi"/>
          <w:sz w:val="28"/>
          <w:szCs w:val="28"/>
        </w:rPr>
        <w:t xml:space="preserve">The pathogenic organisms of infectious diseases can be classified into </w:t>
      </w:r>
      <w:r>
        <w:rPr>
          <w:rFonts w:asciiTheme="majorBidi" w:hAnsiTheme="majorBidi" w:cstheme="majorBidi"/>
          <w:sz w:val="28"/>
          <w:szCs w:val="28"/>
        </w:rPr>
        <w:t>four</w:t>
      </w:r>
      <w:r w:rsidRPr="0040541A">
        <w:rPr>
          <w:rFonts w:asciiTheme="majorBidi" w:hAnsiTheme="majorBidi" w:cstheme="majorBidi"/>
          <w:sz w:val="28"/>
          <w:szCs w:val="28"/>
        </w:rPr>
        <w:t xml:space="preserve"> major groups of organis</w:t>
      </w:r>
      <w:r>
        <w:rPr>
          <w:rFonts w:asciiTheme="majorBidi" w:hAnsiTheme="majorBidi" w:cstheme="majorBidi"/>
          <w:sz w:val="28"/>
          <w:szCs w:val="28"/>
        </w:rPr>
        <w:t>ms : viruses, bacteria , fungi and</w:t>
      </w:r>
      <w:r w:rsidRPr="0040541A">
        <w:rPr>
          <w:rFonts w:asciiTheme="majorBidi" w:hAnsiTheme="majorBidi" w:cstheme="majorBidi"/>
          <w:sz w:val="28"/>
          <w:szCs w:val="28"/>
        </w:rPr>
        <w:t xml:space="preserve"> parasites</w:t>
      </w:r>
      <w:r>
        <w:rPr>
          <w:rFonts w:asciiTheme="majorBidi" w:hAnsiTheme="majorBidi" w:cstheme="majorBidi"/>
          <w:sz w:val="28"/>
          <w:szCs w:val="28"/>
        </w:rPr>
        <w:t>. Diffe</w:t>
      </w:r>
      <w:r w:rsidR="00A977FC">
        <w:rPr>
          <w:rFonts w:asciiTheme="majorBidi" w:hAnsiTheme="majorBidi" w:cstheme="majorBidi"/>
          <w:sz w:val="28"/>
          <w:szCs w:val="28"/>
        </w:rPr>
        <w:t>rences between these groups are listed in table number (1).</w:t>
      </w:r>
    </w:p>
    <w:p w:rsidR="00915910" w:rsidRDefault="00915910" w:rsidP="0040541A">
      <w:pPr>
        <w:spacing w:after="0" w:line="360" w:lineRule="auto"/>
        <w:jc w:val="lowKashida"/>
        <w:rPr>
          <w:rFonts w:asciiTheme="majorBidi" w:hAnsiTheme="majorBidi" w:cstheme="majorBidi"/>
          <w:sz w:val="28"/>
          <w:szCs w:val="28"/>
        </w:rPr>
      </w:pPr>
    </w:p>
    <w:p w:rsidR="00C87BAE" w:rsidRDefault="00915910" w:rsidP="0040541A">
      <w:pPr>
        <w:spacing w:after="0" w:line="360" w:lineRule="auto"/>
        <w:jc w:val="lowKashida"/>
        <w:rPr>
          <w:rFonts w:asciiTheme="majorBidi" w:hAnsiTheme="majorBidi" w:cstheme="majorBidi"/>
          <w:sz w:val="28"/>
          <w:szCs w:val="28"/>
        </w:rPr>
      </w:pPr>
      <w:r w:rsidRPr="00915910">
        <w:rPr>
          <w:rFonts w:asciiTheme="majorBidi" w:hAnsiTheme="majorBidi" w:cstheme="majorBidi"/>
          <w:b/>
          <w:bCs/>
          <w:sz w:val="28"/>
          <w:szCs w:val="28"/>
        </w:rPr>
        <w:t>Normal microbial flora</w:t>
      </w:r>
      <w:r>
        <w:rPr>
          <w:rFonts w:asciiTheme="majorBidi" w:hAnsiTheme="majorBidi" w:cstheme="majorBidi"/>
          <w:b/>
          <w:bCs/>
          <w:sz w:val="28"/>
          <w:szCs w:val="28"/>
        </w:rPr>
        <w:t>:</w:t>
      </w:r>
      <w:r w:rsidRPr="00915910">
        <w:rPr>
          <w:rFonts w:asciiTheme="majorBidi" w:hAnsiTheme="majorBidi" w:cstheme="majorBidi"/>
          <w:sz w:val="28"/>
          <w:szCs w:val="28"/>
        </w:rPr>
        <w:t xml:space="preserve"> are permanent residents of certain body sites, especially skin</w:t>
      </w:r>
      <w:r>
        <w:rPr>
          <w:rFonts w:asciiTheme="majorBidi" w:hAnsiTheme="majorBidi" w:cstheme="majorBidi"/>
          <w:sz w:val="28"/>
          <w:szCs w:val="28"/>
        </w:rPr>
        <w:t>, mouth, nose, colon and vagina</w:t>
      </w:r>
      <w:r w:rsidR="00AD1E78">
        <w:rPr>
          <w:rFonts w:asciiTheme="majorBidi" w:hAnsiTheme="majorBidi" w:cstheme="majorBidi"/>
          <w:sz w:val="28"/>
          <w:szCs w:val="28"/>
        </w:rPr>
        <w:t>, without causing</w:t>
      </w:r>
      <w:r w:rsidRPr="00915910">
        <w:rPr>
          <w:rFonts w:asciiTheme="majorBidi" w:hAnsiTheme="majorBidi" w:cstheme="majorBidi"/>
          <w:sz w:val="28"/>
          <w:szCs w:val="28"/>
        </w:rPr>
        <w:t xml:space="preserve"> any disease</w:t>
      </w:r>
      <w:r w:rsidR="00C87BAE">
        <w:rPr>
          <w:rFonts w:asciiTheme="majorBidi" w:hAnsiTheme="majorBidi" w:cstheme="majorBidi"/>
          <w:sz w:val="28"/>
          <w:szCs w:val="28"/>
        </w:rPr>
        <w:t>.</w:t>
      </w:r>
    </w:p>
    <w:p w:rsidR="00AD1E78" w:rsidRDefault="00C87BAE" w:rsidP="00C87BAE">
      <w:pPr>
        <w:spacing w:after="0" w:line="360" w:lineRule="auto"/>
        <w:jc w:val="lowKashida"/>
        <w:rPr>
          <w:rFonts w:asciiTheme="majorBidi" w:hAnsiTheme="majorBidi" w:cstheme="majorBidi"/>
          <w:sz w:val="28"/>
          <w:szCs w:val="28"/>
        </w:rPr>
      </w:pPr>
      <w:r>
        <w:rPr>
          <w:rFonts w:asciiTheme="majorBidi" w:hAnsiTheme="majorBidi" w:cstheme="majorBidi"/>
          <w:sz w:val="28"/>
          <w:szCs w:val="28"/>
        </w:rPr>
        <w:t xml:space="preserve">It </w:t>
      </w:r>
      <w:r w:rsidRPr="00915910">
        <w:rPr>
          <w:rFonts w:asciiTheme="majorBidi" w:hAnsiTheme="majorBidi" w:cstheme="majorBidi"/>
          <w:sz w:val="28"/>
          <w:szCs w:val="28"/>
        </w:rPr>
        <w:t>include</w:t>
      </w:r>
      <w:r>
        <w:rPr>
          <w:rFonts w:asciiTheme="majorBidi" w:hAnsiTheme="majorBidi" w:cstheme="majorBidi"/>
          <w:sz w:val="28"/>
          <w:szCs w:val="28"/>
        </w:rPr>
        <w:t>s</w:t>
      </w:r>
      <w:r w:rsidRPr="00915910">
        <w:rPr>
          <w:rFonts w:asciiTheme="majorBidi" w:hAnsiTheme="majorBidi" w:cstheme="majorBidi"/>
          <w:sz w:val="28"/>
          <w:szCs w:val="28"/>
        </w:rPr>
        <w:t xml:space="preserve"> various non-pathogenic bacteria and yeasts</w:t>
      </w:r>
      <w:r>
        <w:rPr>
          <w:rFonts w:asciiTheme="majorBidi" w:hAnsiTheme="majorBidi" w:cstheme="majorBidi"/>
          <w:sz w:val="28"/>
          <w:szCs w:val="28"/>
        </w:rPr>
        <w:t xml:space="preserve">, while </w:t>
      </w:r>
      <w:r w:rsidR="00C81B4D">
        <w:rPr>
          <w:rFonts w:asciiTheme="majorBidi" w:hAnsiTheme="majorBidi" w:cstheme="majorBidi"/>
          <w:sz w:val="28"/>
          <w:szCs w:val="28"/>
        </w:rPr>
        <w:t xml:space="preserve">all </w:t>
      </w:r>
      <w:r>
        <w:rPr>
          <w:rFonts w:asciiTheme="majorBidi" w:hAnsiTheme="majorBidi" w:cstheme="majorBidi"/>
          <w:sz w:val="28"/>
          <w:szCs w:val="28"/>
        </w:rPr>
        <w:t xml:space="preserve">viruses and </w:t>
      </w:r>
      <w:r w:rsidR="00C81B4D">
        <w:rPr>
          <w:rFonts w:asciiTheme="majorBidi" w:hAnsiTheme="majorBidi" w:cstheme="majorBidi"/>
          <w:sz w:val="28"/>
          <w:szCs w:val="28"/>
        </w:rPr>
        <w:t xml:space="preserve">most </w:t>
      </w:r>
      <w:r>
        <w:rPr>
          <w:rFonts w:asciiTheme="majorBidi" w:hAnsiTheme="majorBidi" w:cstheme="majorBidi"/>
          <w:sz w:val="28"/>
          <w:szCs w:val="28"/>
        </w:rPr>
        <w:t>parasites are usually not considered as members of normal flora, although they present in asymptomatic individuals.</w:t>
      </w:r>
    </w:p>
    <w:p w:rsidR="009200E9" w:rsidRDefault="003C7C56" w:rsidP="00C87BAE">
      <w:pPr>
        <w:spacing w:after="0" w:line="360" w:lineRule="auto"/>
        <w:jc w:val="lowKashida"/>
        <w:rPr>
          <w:rFonts w:asciiTheme="majorBidi" w:hAnsiTheme="majorBidi" w:cstheme="majorBidi"/>
          <w:sz w:val="28"/>
          <w:szCs w:val="28"/>
        </w:rPr>
      </w:pPr>
      <w:r>
        <w:rPr>
          <w:rFonts w:asciiTheme="majorBidi" w:hAnsiTheme="majorBidi" w:cstheme="majorBidi"/>
          <w:sz w:val="28"/>
          <w:szCs w:val="28"/>
        </w:rPr>
        <w:t>The members of normal flora vary in both number and kind from one site to another; although it is extensively populates many areas in the body</w:t>
      </w:r>
      <w:r w:rsidR="009200E9">
        <w:rPr>
          <w:rFonts w:asciiTheme="majorBidi" w:hAnsiTheme="majorBidi" w:cstheme="majorBidi"/>
          <w:sz w:val="28"/>
          <w:szCs w:val="28"/>
        </w:rPr>
        <w:t>, the internal organs are sterile.</w:t>
      </w:r>
    </w:p>
    <w:p w:rsidR="00F8502C" w:rsidRDefault="00F8502C" w:rsidP="00C87BAE">
      <w:pPr>
        <w:spacing w:after="0" w:line="360" w:lineRule="auto"/>
        <w:jc w:val="lowKashida"/>
        <w:rPr>
          <w:rFonts w:asciiTheme="majorBidi" w:hAnsiTheme="majorBidi" w:cstheme="majorBidi"/>
          <w:sz w:val="28"/>
          <w:szCs w:val="28"/>
        </w:rPr>
      </w:pPr>
      <w:r>
        <w:rPr>
          <w:rFonts w:asciiTheme="majorBidi" w:hAnsiTheme="majorBidi" w:cstheme="majorBidi"/>
          <w:sz w:val="28"/>
          <w:szCs w:val="28"/>
        </w:rPr>
        <w:t>Normal flora should be differentiated from carrier state and colonization:</w:t>
      </w:r>
    </w:p>
    <w:p w:rsidR="00F8502C" w:rsidRDefault="00F8502C" w:rsidP="00C87BAE">
      <w:pPr>
        <w:spacing w:after="0" w:line="360" w:lineRule="auto"/>
        <w:jc w:val="lowKashida"/>
        <w:rPr>
          <w:rFonts w:asciiTheme="majorBidi" w:hAnsiTheme="majorBidi" w:cstheme="majorBidi"/>
          <w:sz w:val="28"/>
          <w:szCs w:val="28"/>
        </w:rPr>
      </w:pPr>
      <w:r>
        <w:rPr>
          <w:rFonts w:asciiTheme="majorBidi" w:hAnsiTheme="majorBidi" w:cstheme="majorBidi"/>
          <w:b/>
          <w:bCs/>
          <w:sz w:val="28"/>
          <w:szCs w:val="28"/>
        </w:rPr>
        <w:lastRenderedPageBreak/>
        <w:t>Carrier state:</w:t>
      </w:r>
      <w:r>
        <w:rPr>
          <w:rFonts w:asciiTheme="majorBidi" w:hAnsiTheme="majorBidi" w:cstheme="majorBidi"/>
          <w:sz w:val="28"/>
          <w:szCs w:val="28"/>
        </w:rPr>
        <w:t xml:space="preserve"> an individual who harbors a potential pathogen, and can be a source of infection to others; whether it is asymptomatic infection or a person recovered from a disease and continue to carry and shed the organism for a long period.</w:t>
      </w:r>
    </w:p>
    <w:p w:rsidR="00915910" w:rsidRPr="00915910" w:rsidRDefault="00F8502C" w:rsidP="00C87BAE">
      <w:pPr>
        <w:spacing w:after="0" w:line="360" w:lineRule="auto"/>
        <w:jc w:val="lowKashida"/>
        <w:rPr>
          <w:rFonts w:asciiTheme="majorBidi" w:hAnsiTheme="majorBidi" w:cstheme="majorBidi"/>
          <w:sz w:val="28"/>
          <w:szCs w:val="28"/>
        </w:rPr>
      </w:pPr>
      <w:r>
        <w:rPr>
          <w:rFonts w:asciiTheme="majorBidi" w:hAnsiTheme="majorBidi" w:cstheme="majorBidi"/>
          <w:b/>
          <w:bCs/>
          <w:sz w:val="28"/>
          <w:szCs w:val="28"/>
        </w:rPr>
        <w:t>Colonization:</w:t>
      </w:r>
      <w:r>
        <w:rPr>
          <w:rFonts w:asciiTheme="majorBidi" w:hAnsiTheme="majorBidi" w:cstheme="majorBidi"/>
          <w:sz w:val="28"/>
          <w:szCs w:val="28"/>
        </w:rPr>
        <w:t xml:space="preserve"> an acquisition of a new organism, that may cause an infectious disease or may be eliminated by the immune system.</w:t>
      </w:r>
      <w:r w:rsidR="00C87BAE">
        <w:rPr>
          <w:rFonts w:asciiTheme="majorBidi" w:hAnsiTheme="majorBidi" w:cstheme="majorBidi"/>
          <w:sz w:val="28"/>
          <w:szCs w:val="28"/>
        </w:rPr>
        <w:t xml:space="preserve"> </w:t>
      </w:r>
    </w:p>
    <w:p w:rsidR="005C32F6" w:rsidRDefault="00C918E1" w:rsidP="00AA1CF7">
      <w:pPr>
        <w:tabs>
          <w:tab w:val="left" w:pos="3000"/>
          <w:tab w:val="left" w:pos="3525"/>
        </w:tabs>
        <w:rPr>
          <w:rFonts w:asciiTheme="majorBidi" w:hAnsiTheme="majorBidi" w:cstheme="majorBidi"/>
          <w:sz w:val="28"/>
          <w:szCs w:val="28"/>
        </w:rPr>
      </w:pPr>
      <w:r>
        <w:rPr>
          <w:rFonts w:asciiTheme="majorBidi" w:hAnsiTheme="majorBidi" w:cstheme="majorBidi"/>
          <w:sz w:val="28"/>
          <w:szCs w:val="28"/>
        </w:rPr>
        <w:t>The normal flora has 3 roles in the body:</w:t>
      </w:r>
    </w:p>
    <w:p w:rsidR="00C918E1" w:rsidRDefault="00C918E1" w:rsidP="00C918E1">
      <w:pPr>
        <w:pStyle w:val="a3"/>
        <w:numPr>
          <w:ilvl w:val="0"/>
          <w:numId w:val="1"/>
        </w:numPr>
        <w:tabs>
          <w:tab w:val="left" w:pos="3000"/>
          <w:tab w:val="left" w:pos="3525"/>
        </w:tabs>
        <w:jc w:val="lowKashida"/>
        <w:rPr>
          <w:rFonts w:asciiTheme="majorBidi" w:hAnsiTheme="majorBidi" w:cstheme="majorBidi"/>
          <w:sz w:val="28"/>
          <w:szCs w:val="28"/>
        </w:rPr>
      </w:pPr>
      <w:r>
        <w:rPr>
          <w:rFonts w:asciiTheme="majorBidi" w:hAnsiTheme="majorBidi" w:cstheme="majorBidi"/>
          <w:sz w:val="28"/>
          <w:szCs w:val="28"/>
        </w:rPr>
        <w:t xml:space="preserve">They can cause disease, especially in </w:t>
      </w:r>
      <w:proofErr w:type="spellStart"/>
      <w:r>
        <w:rPr>
          <w:rFonts w:asciiTheme="majorBidi" w:hAnsiTheme="majorBidi" w:cstheme="majorBidi"/>
          <w:sz w:val="28"/>
          <w:szCs w:val="28"/>
        </w:rPr>
        <w:t>immunocompromised</w:t>
      </w:r>
      <w:proofErr w:type="spellEnd"/>
      <w:r>
        <w:rPr>
          <w:rFonts w:asciiTheme="majorBidi" w:hAnsiTheme="majorBidi" w:cstheme="majorBidi"/>
          <w:sz w:val="28"/>
          <w:szCs w:val="28"/>
        </w:rPr>
        <w:t xml:space="preserve"> individuals or when it changes its anatomical location.</w:t>
      </w:r>
    </w:p>
    <w:p w:rsidR="00C918E1" w:rsidRDefault="00C918E1" w:rsidP="00C918E1">
      <w:pPr>
        <w:pStyle w:val="a3"/>
        <w:numPr>
          <w:ilvl w:val="0"/>
          <w:numId w:val="1"/>
        </w:numPr>
        <w:tabs>
          <w:tab w:val="left" w:pos="3000"/>
          <w:tab w:val="left" w:pos="3525"/>
        </w:tabs>
        <w:jc w:val="lowKashida"/>
        <w:rPr>
          <w:rFonts w:asciiTheme="majorBidi" w:hAnsiTheme="majorBidi" w:cstheme="majorBidi"/>
          <w:sz w:val="28"/>
          <w:szCs w:val="28"/>
        </w:rPr>
      </w:pPr>
      <w:r>
        <w:rPr>
          <w:rFonts w:asciiTheme="majorBidi" w:hAnsiTheme="majorBidi" w:cstheme="majorBidi"/>
          <w:sz w:val="28"/>
          <w:szCs w:val="28"/>
        </w:rPr>
        <w:t xml:space="preserve">Constitute a protective host defense mechanism, as it prevent colonization of pathogenic organisms </w:t>
      </w:r>
      <w:r w:rsidR="00CB69B0">
        <w:rPr>
          <w:rFonts w:asciiTheme="majorBidi" w:hAnsiTheme="majorBidi" w:cstheme="majorBidi"/>
          <w:sz w:val="28"/>
          <w:szCs w:val="28"/>
        </w:rPr>
        <w:t>and produce inhibitory substances.</w:t>
      </w:r>
    </w:p>
    <w:p w:rsidR="0003477C" w:rsidRDefault="00CB69B0" w:rsidP="00C918E1">
      <w:pPr>
        <w:pStyle w:val="a3"/>
        <w:numPr>
          <w:ilvl w:val="0"/>
          <w:numId w:val="1"/>
        </w:numPr>
        <w:tabs>
          <w:tab w:val="left" w:pos="3000"/>
          <w:tab w:val="left" w:pos="3525"/>
        </w:tabs>
        <w:jc w:val="lowKashida"/>
        <w:rPr>
          <w:rFonts w:asciiTheme="majorBidi" w:hAnsiTheme="majorBidi" w:cstheme="majorBidi"/>
          <w:sz w:val="28"/>
          <w:szCs w:val="28"/>
        </w:rPr>
      </w:pPr>
      <w:r>
        <w:rPr>
          <w:rFonts w:asciiTheme="majorBidi" w:hAnsiTheme="majorBidi" w:cstheme="majorBidi"/>
          <w:sz w:val="28"/>
          <w:szCs w:val="28"/>
        </w:rPr>
        <w:t>They may serve a nutritional function, as the intestinal bacterial flora produce many vitamins B and vitamin K.</w:t>
      </w:r>
    </w:p>
    <w:p w:rsidR="00590EE1" w:rsidRDefault="00590EE1" w:rsidP="00590EE1">
      <w:pPr>
        <w:tabs>
          <w:tab w:val="left" w:pos="3000"/>
          <w:tab w:val="left" w:pos="3525"/>
        </w:tabs>
        <w:jc w:val="lowKashida"/>
        <w:rPr>
          <w:rFonts w:asciiTheme="majorBidi" w:hAnsiTheme="majorBidi" w:cstheme="majorBidi"/>
          <w:sz w:val="28"/>
          <w:szCs w:val="28"/>
        </w:rPr>
      </w:pPr>
    </w:p>
    <w:p w:rsidR="00590EE1" w:rsidRPr="00590EE1" w:rsidRDefault="00590EE1" w:rsidP="00590EE1">
      <w:pPr>
        <w:tabs>
          <w:tab w:val="left" w:pos="3000"/>
          <w:tab w:val="left" w:pos="3525"/>
        </w:tabs>
        <w:jc w:val="lowKashida"/>
        <w:rPr>
          <w:rFonts w:asciiTheme="majorBidi" w:hAnsiTheme="majorBidi" w:cstheme="majorBidi"/>
          <w:b/>
          <w:bCs/>
          <w:sz w:val="28"/>
          <w:szCs w:val="28"/>
        </w:rPr>
      </w:pPr>
      <w:r>
        <w:rPr>
          <w:rFonts w:asciiTheme="majorBidi" w:hAnsiTheme="majorBidi" w:cstheme="majorBidi"/>
          <w:b/>
          <w:bCs/>
          <w:sz w:val="28"/>
          <w:szCs w:val="28"/>
        </w:rPr>
        <w:t>Prokaryotes Vs. Eukaryotes:</w:t>
      </w:r>
    </w:p>
    <w:p w:rsidR="00590EE1" w:rsidRPr="00590EE1" w:rsidRDefault="00590EE1" w:rsidP="00590EE1">
      <w:pPr>
        <w:tabs>
          <w:tab w:val="left" w:pos="3000"/>
          <w:tab w:val="left" w:pos="3525"/>
        </w:tabs>
        <w:jc w:val="lowKashida"/>
        <w:rPr>
          <w:rFonts w:asciiTheme="majorBidi" w:hAnsiTheme="majorBidi" w:cstheme="majorBidi"/>
          <w:sz w:val="28"/>
          <w:szCs w:val="28"/>
        </w:rPr>
      </w:pPr>
      <w:r w:rsidRPr="00590EE1">
        <w:rPr>
          <w:rFonts w:asciiTheme="majorBidi" w:hAnsiTheme="majorBidi" w:cstheme="majorBidi"/>
          <w:sz w:val="28"/>
          <w:szCs w:val="28"/>
        </w:rPr>
        <w:t xml:space="preserve">All types of cells can be divided into two different types according to </w:t>
      </w:r>
      <w:r>
        <w:rPr>
          <w:rFonts w:asciiTheme="majorBidi" w:hAnsiTheme="majorBidi" w:cstheme="majorBidi"/>
          <w:sz w:val="28"/>
          <w:szCs w:val="28"/>
        </w:rPr>
        <w:t xml:space="preserve">the </w:t>
      </w:r>
      <w:r w:rsidRPr="00590EE1">
        <w:rPr>
          <w:rFonts w:asciiTheme="majorBidi" w:hAnsiTheme="majorBidi" w:cstheme="majorBidi"/>
          <w:sz w:val="28"/>
          <w:szCs w:val="28"/>
        </w:rPr>
        <w:t>nucleus: Prokaryote and Eukaryote . The differences between them are :</w:t>
      </w:r>
    </w:p>
    <w:p w:rsidR="00590EE1" w:rsidRPr="00590EE1" w:rsidRDefault="00590EE1" w:rsidP="00590EE1">
      <w:pPr>
        <w:tabs>
          <w:tab w:val="left" w:pos="3000"/>
          <w:tab w:val="left" w:pos="3525"/>
        </w:tabs>
        <w:jc w:val="lowKashida"/>
        <w:rPr>
          <w:rFonts w:asciiTheme="majorBidi" w:hAnsiTheme="majorBidi" w:cstheme="majorBidi"/>
          <w:sz w:val="28"/>
          <w:szCs w:val="28"/>
        </w:rPr>
      </w:pPr>
      <w:r w:rsidRPr="00590EE1">
        <w:rPr>
          <w:rFonts w:asciiTheme="majorBidi" w:hAnsiTheme="majorBidi" w:cstheme="majorBidi"/>
          <w:sz w:val="28"/>
          <w:szCs w:val="28"/>
        </w:rPr>
        <w:t>1. The eukaryotic cell has a true nucleus with multiple chromosomes surrounded by a nuclear membrane. The prokaryotic cell has not true nucleus but has single circular loosely chromosome in cytoplasm lacking nuclear membrane.</w:t>
      </w:r>
    </w:p>
    <w:p w:rsidR="00590EE1" w:rsidRPr="00590EE1" w:rsidRDefault="00590EE1" w:rsidP="00590EE1">
      <w:pPr>
        <w:tabs>
          <w:tab w:val="left" w:pos="3000"/>
          <w:tab w:val="left" w:pos="3525"/>
        </w:tabs>
        <w:jc w:val="lowKashida"/>
        <w:rPr>
          <w:rFonts w:asciiTheme="majorBidi" w:hAnsiTheme="majorBidi" w:cstheme="majorBidi"/>
          <w:sz w:val="28"/>
          <w:szCs w:val="28"/>
        </w:rPr>
      </w:pPr>
      <w:r w:rsidRPr="00590EE1">
        <w:rPr>
          <w:rFonts w:asciiTheme="majorBidi" w:hAnsiTheme="majorBidi" w:cstheme="majorBidi"/>
          <w:sz w:val="28"/>
          <w:szCs w:val="28"/>
        </w:rPr>
        <w:t>2. All types of cells contain both types of nucleic acid</w:t>
      </w:r>
      <w:r>
        <w:rPr>
          <w:rFonts w:asciiTheme="majorBidi" w:hAnsiTheme="majorBidi" w:cstheme="majorBidi"/>
          <w:sz w:val="28"/>
          <w:szCs w:val="28"/>
        </w:rPr>
        <w:t xml:space="preserve"> </w:t>
      </w:r>
      <w:r w:rsidRPr="00590EE1">
        <w:rPr>
          <w:rFonts w:asciiTheme="majorBidi" w:hAnsiTheme="majorBidi" w:cstheme="majorBidi"/>
          <w:sz w:val="28"/>
          <w:szCs w:val="28"/>
        </w:rPr>
        <w:t>(DNA and RNA) , except viruses c</w:t>
      </w:r>
      <w:r>
        <w:rPr>
          <w:rFonts w:asciiTheme="majorBidi" w:hAnsiTheme="majorBidi" w:cstheme="majorBidi"/>
          <w:sz w:val="28"/>
          <w:szCs w:val="28"/>
        </w:rPr>
        <w:t>ontain one type of nucleic acid</w:t>
      </w:r>
      <w:r w:rsidRPr="00590EE1">
        <w:rPr>
          <w:rFonts w:asciiTheme="majorBidi" w:hAnsiTheme="majorBidi" w:cstheme="majorBidi"/>
          <w:sz w:val="28"/>
          <w:szCs w:val="28"/>
        </w:rPr>
        <w:t>,</w:t>
      </w:r>
      <w:r>
        <w:rPr>
          <w:rFonts w:asciiTheme="majorBidi" w:hAnsiTheme="majorBidi" w:cstheme="majorBidi"/>
          <w:sz w:val="28"/>
          <w:szCs w:val="28"/>
        </w:rPr>
        <w:t xml:space="preserve"> </w:t>
      </w:r>
      <w:r w:rsidRPr="00590EE1">
        <w:rPr>
          <w:rFonts w:asciiTheme="majorBidi" w:hAnsiTheme="majorBidi" w:cstheme="majorBidi"/>
          <w:sz w:val="28"/>
          <w:szCs w:val="28"/>
        </w:rPr>
        <w:t>either DNA or RNA.</w:t>
      </w:r>
    </w:p>
    <w:p w:rsidR="00590EE1" w:rsidRPr="00590EE1" w:rsidRDefault="00590EE1" w:rsidP="00590EE1">
      <w:pPr>
        <w:tabs>
          <w:tab w:val="left" w:pos="3000"/>
          <w:tab w:val="left" w:pos="3525"/>
        </w:tabs>
        <w:jc w:val="lowKashida"/>
        <w:rPr>
          <w:rFonts w:asciiTheme="majorBidi" w:hAnsiTheme="majorBidi" w:cstheme="majorBidi"/>
          <w:sz w:val="28"/>
          <w:szCs w:val="28"/>
        </w:rPr>
      </w:pPr>
      <w:r w:rsidRPr="00590EE1">
        <w:rPr>
          <w:rFonts w:asciiTheme="majorBidi" w:hAnsiTheme="majorBidi" w:cstheme="majorBidi"/>
          <w:sz w:val="28"/>
          <w:szCs w:val="28"/>
        </w:rPr>
        <w:t>3. The prokaryotic organisms are only unicellular, whereas eukaryotic organisms either unicellular or multicellular.</w:t>
      </w:r>
    </w:p>
    <w:p w:rsidR="00590EE1" w:rsidRPr="00590EE1" w:rsidRDefault="00590EE1" w:rsidP="00590EE1">
      <w:pPr>
        <w:tabs>
          <w:tab w:val="left" w:pos="3000"/>
          <w:tab w:val="left" w:pos="3525"/>
        </w:tabs>
        <w:jc w:val="lowKashida"/>
        <w:rPr>
          <w:rFonts w:asciiTheme="majorBidi" w:hAnsiTheme="majorBidi" w:cstheme="majorBidi"/>
          <w:sz w:val="28"/>
          <w:szCs w:val="28"/>
        </w:rPr>
      </w:pPr>
      <w:r w:rsidRPr="00590EE1">
        <w:rPr>
          <w:rFonts w:asciiTheme="majorBidi" w:hAnsiTheme="majorBidi" w:cstheme="majorBidi"/>
          <w:sz w:val="28"/>
          <w:szCs w:val="28"/>
        </w:rPr>
        <w:t>4. Eukaryotic cells contain cellular organelles (such as mitochondria, lysosome, large 80s riboso</w:t>
      </w:r>
      <w:r>
        <w:rPr>
          <w:rFonts w:asciiTheme="majorBidi" w:hAnsiTheme="majorBidi" w:cstheme="majorBidi"/>
          <w:sz w:val="28"/>
          <w:szCs w:val="28"/>
        </w:rPr>
        <w:t>me, Golgi apparatus and others)</w:t>
      </w:r>
      <w:r w:rsidRPr="00590EE1">
        <w:rPr>
          <w:rFonts w:asciiTheme="majorBidi" w:hAnsiTheme="majorBidi" w:cstheme="majorBidi"/>
          <w:sz w:val="28"/>
          <w:szCs w:val="28"/>
        </w:rPr>
        <w:t>, whereas prokaryotic cells contain no organelles except small 70s ribosome .</w:t>
      </w:r>
    </w:p>
    <w:p w:rsidR="00590EE1" w:rsidRPr="00590EE1" w:rsidRDefault="00590EE1" w:rsidP="00590EE1">
      <w:pPr>
        <w:tabs>
          <w:tab w:val="left" w:pos="3000"/>
          <w:tab w:val="left" w:pos="3525"/>
        </w:tabs>
        <w:jc w:val="lowKashida"/>
        <w:rPr>
          <w:rFonts w:asciiTheme="majorBidi" w:hAnsiTheme="majorBidi" w:cstheme="majorBidi"/>
          <w:sz w:val="28"/>
          <w:szCs w:val="28"/>
        </w:rPr>
      </w:pPr>
      <w:r w:rsidRPr="00590EE1">
        <w:rPr>
          <w:rFonts w:asciiTheme="majorBidi" w:hAnsiTheme="majorBidi" w:cstheme="majorBidi"/>
          <w:sz w:val="28"/>
          <w:szCs w:val="28"/>
        </w:rPr>
        <w:t>5. Most prokaryotes have rigid cell wall that contain peptidoglycan, whereas eukaryotes not contain peptidoglycan but have flexible cell membrane, except fungi and plant cells have cell wall.</w:t>
      </w:r>
    </w:p>
    <w:p w:rsidR="00590EE1" w:rsidRPr="00590EE1" w:rsidRDefault="00590EE1" w:rsidP="00974E81">
      <w:pPr>
        <w:tabs>
          <w:tab w:val="left" w:pos="3000"/>
          <w:tab w:val="left" w:pos="3525"/>
        </w:tabs>
        <w:spacing w:after="0"/>
        <w:jc w:val="lowKashida"/>
        <w:rPr>
          <w:rFonts w:asciiTheme="majorBidi" w:hAnsiTheme="majorBidi" w:cstheme="majorBidi"/>
          <w:sz w:val="28"/>
          <w:szCs w:val="28"/>
        </w:rPr>
      </w:pPr>
      <w:r w:rsidRPr="00590EE1">
        <w:rPr>
          <w:rFonts w:asciiTheme="majorBidi" w:hAnsiTheme="majorBidi" w:cstheme="majorBidi"/>
          <w:sz w:val="28"/>
          <w:szCs w:val="28"/>
        </w:rPr>
        <w:lastRenderedPageBreak/>
        <w:t>6. The prokaryotic cell (</w:t>
      </w:r>
      <w:proofErr w:type="spellStart"/>
      <w:r w:rsidRPr="00590EE1">
        <w:rPr>
          <w:rFonts w:asciiTheme="majorBidi" w:hAnsiTheme="majorBidi" w:cstheme="majorBidi"/>
          <w:sz w:val="28"/>
          <w:szCs w:val="28"/>
        </w:rPr>
        <w:t>eg</w:t>
      </w:r>
      <w:proofErr w:type="spellEnd"/>
      <w:r w:rsidRPr="00590EE1">
        <w:rPr>
          <w:rFonts w:asciiTheme="majorBidi" w:hAnsiTheme="majorBidi" w:cstheme="majorBidi"/>
          <w:sz w:val="28"/>
          <w:szCs w:val="28"/>
        </w:rPr>
        <w:t>; bacteria) replicate by binary fission, whereas most eukaryotic cells replicate by mitosis. During which one parent cell divided to make two progeny cells. In contrast, viruses produce many copies of nucleic acid and protein , then reassemble into multiple progeny viruses.</w:t>
      </w:r>
    </w:p>
    <w:p w:rsidR="0003477C" w:rsidRDefault="0003477C" w:rsidP="00974E81">
      <w:pPr>
        <w:tabs>
          <w:tab w:val="left" w:pos="3000"/>
          <w:tab w:val="left" w:pos="3525"/>
        </w:tabs>
        <w:spacing w:after="0"/>
        <w:jc w:val="lowKashida"/>
        <w:rPr>
          <w:rFonts w:asciiTheme="majorBidi" w:hAnsiTheme="majorBidi" w:cstheme="majorBidi"/>
          <w:sz w:val="28"/>
          <w:szCs w:val="28"/>
        </w:rPr>
      </w:pPr>
    </w:p>
    <w:p w:rsidR="00974E81" w:rsidRPr="00974E81" w:rsidRDefault="00974E81" w:rsidP="00974E81">
      <w:pPr>
        <w:tabs>
          <w:tab w:val="left" w:pos="3000"/>
          <w:tab w:val="left" w:pos="3525"/>
        </w:tabs>
        <w:spacing w:after="0"/>
        <w:jc w:val="lowKashida"/>
        <w:rPr>
          <w:rFonts w:asciiTheme="majorBidi" w:hAnsiTheme="majorBidi" w:cstheme="majorBidi"/>
          <w:sz w:val="28"/>
          <w:szCs w:val="28"/>
        </w:rPr>
      </w:pPr>
      <w:r w:rsidRPr="00974E81">
        <w:rPr>
          <w:rFonts w:asciiTheme="majorBidi" w:hAnsiTheme="majorBidi" w:cstheme="majorBidi"/>
          <w:b/>
          <w:bCs/>
          <w:sz w:val="28"/>
          <w:szCs w:val="28"/>
        </w:rPr>
        <w:t xml:space="preserve">Scientific nomenclature: </w:t>
      </w:r>
    </w:p>
    <w:p w:rsidR="00974E81" w:rsidRDefault="00974E81" w:rsidP="00974E81">
      <w:pPr>
        <w:tabs>
          <w:tab w:val="left" w:pos="3000"/>
          <w:tab w:val="left" w:pos="3525"/>
        </w:tabs>
        <w:spacing w:after="0"/>
        <w:jc w:val="lowKashida"/>
        <w:rPr>
          <w:rFonts w:asciiTheme="majorBidi" w:hAnsiTheme="majorBidi" w:cstheme="majorBidi"/>
          <w:sz w:val="28"/>
          <w:szCs w:val="28"/>
        </w:rPr>
      </w:pPr>
      <w:r w:rsidRPr="00974E81">
        <w:rPr>
          <w:rFonts w:asciiTheme="majorBidi" w:hAnsiTheme="majorBidi" w:cstheme="majorBidi"/>
          <w:sz w:val="28"/>
          <w:szCs w:val="28"/>
        </w:rPr>
        <w:t xml:space="preserve">Scientific nomenclature for organisms </w:t>
      </w:r>
      <w:r>
        <w:rPr>
          <w:rFonts w:asciiTheme="majorBidi" w:hAnsiTheme="majorBidi" w:cstheme="majorBidi"/>
          <w:sz w:val="28"/>
          <w:szCs w:val="28"/>
        </w:rPr>
        <w:t xml:space="preserve">as illustrated by </w:t>
      </w:r>
      <w:proofErr w:type="spellStart"/>
      <w:r w:rsidRPr="00974E81">
        <w:rPr>
          <w:rFonts w:asciiTheme="majorBidi" w:hAnsiTheme="majorBidi" w:cstheme="majorBidi"/>
          <w:b/>
          <w:bCs/>
          <w:sz w:val="28"/>
          <w:szCs w:val="28"/>
        </w:rPr>
        <w:t>Carolus</w:t>
      </w:r>
      <w:proofErr w:type="spellEnd"/>
      <w:r w:rsidRPr="00974E81">
        <w:rPr>
          <w:rFonts w:asciiTheme="majorBidi" w:hAnsiTheme="majorBidi" w:cstheme="majorBidi"/>
          <w:b/>
          <w:bCs/>
          <w:sz w:val="28"/>
          <w:szCs w:val="28"/>
        </w:rPr>
        <w:t xml:space="preserve"> Linnaeus</w:t>
      </w:r>
      <w:r>
        <w:rPr>
          <w:rFonts w:asciiTheme="majorBidi" w:hAnsiTheme="majorBidi" w:cstheme="majorBidi"/>
          <w:b/>
          <w:bCs/>
          <w:sz w:val="28"/>
          <w:szCs w:val="28"/>
        </w:rPr>
        <w:t>,</w:t>
      </w:r>
      <w:r w:rsidRPr="00974E81">
        <w:rPr>
          <w:rFonts w:asciiTheme="majorBidi" w:hAnsiTheme="majorBidi" w:cstheme="majorBidi"/>
          <w:sz w:val="28"/>
          <w:szCs w:val="28"/>
        </w:rPr>
        <w:t xml:space="preserve"> consist of two parts</w:t>
      </w:r>
      <w:r w:rsidRPr="00974E81">
        <w:rPr>
          <w:rFonts w:asciiTheme="majorBidi" w:hAnsiTheme="majorBidi" w:cstheme="majorBidi"/>
          <w:b/>
          <w:bCs/>
          <w:sz w:val="28"/>
          <w:szCs w:val="28"/>
        </w:rPr>
        <w:t xml:space="preserve">: </w:t>
      </w:r>
      <w:r w:rsidRPr="00974E81">
        <w:rPr>
          <w:rFonts w:asciiTheme="majorBidi" w:hAnsiTheme="majorBidi" w:cstheme="majorBidi"/>
          <w:sz w:val="28"/>
          <w:szCs w:val="28"/>
        </w:rPr>
        <w:t xml:space="preserve">genus and species. </w:t>
      </w:r>
    </w:p>
    <w:p w:rsidR="00974E81" w:rsidRPr="00974E81" w:rsidRDefault="00974E81" w:rsidP="00974E81">
      <w:pPr>
        <w:tabs>
          <w:tab w:val="left" w:pos="3000"/>
          <w:tab w:val="left" w:pos="3525"/>
        </w:tabs>
        <w:spacing w:after="0"/>
        <w:jc w:val="lowKashida"/>
        <w:rPr>
          <w:rFonts w:asciiTheme="majorBidi" w:hAnsiTheme="majorBidi" w:cstheme="majorBidi"/>
          <w:sz w:val="28"/>
          <w:szCs w:val="28"/>
        </w:rPr>
      </w:pPr>
      <w:r w:rsidRPr="00974E81">
        <w:rPr>
          <w:rFonts w:asciiTheme="majorBidi" w:hAnsiTheme="majorBidi" w:cstheme="majorBidi"/>
          <w:sz w:val="28"/>
          <w:szCs w:val="28"/>
        </w:rPr>
        <w:t>First name for genus and second name for species. First letter of g</w:t>
      </w:r>
      <w:r>
        <w:rPr>
          <w:rFonts w:asciiTheme="majorBidi" w:hAnsiTheme="majorBidi" w:cstheme="majorBidi"/>
          <w:sz w:val="28"/>
          <w:szCs w:val="28"/>
        </w:rPr>
        <w:t>enus must be written in capital</w:t>
      </w:r>
      <w:r w:rsidRPr="00974E81">
        <w:rPr>
          <w:rFonts w:asciiTheme="majorBidi" w:hAnsiTheme="majorBidi" w:cstheme="majorBidi"/>
          <w:sz w:val="28"/>
          <w:szCs w:val="28"/>
        </w:rPr>
        <w:t xml:space="preserve">, whereas first letter of species must be written in small form . </w:t>
      </w:r>
    </w:p>
    <w:p w:rsidR="00974E81" w:rsidRPr="00974E81" w:rsidRDefault="00974E81" w:rsidP="00974E81">
      <w:pPr>
        <w:tabs>
          <w:tab w:val="left" w:pos="3000"/>
          <w:tab w:val="left" w:pos="3525"/>
        </w:tabs>
        <w:spacing w:after="0"/>
        <w:jc w:val="lowKashida"/>
        <w:rPr>
          <w:rFonts w:asciiTheme="majorBidi" w:hAnsiTheme="majorBidi" w:cstheme="majorBidi"/>
          <w:sz w:val="28"/>
          <w:szCs w:val="28"/>
        </w:rPr>
      </w:pPr>
      <w:r w:rsidRPr="00974E81">
        <w:rPr>
          <w:rFonts w:asciiTheme="majorBidi" w:hAnsiTheme="majorBidi" w:cstheme="majorBidi"/>
          <w:sz w:val="28"/>
          <w:szCs w:val="28"/>
        </w:rPr>
        <w:t xml:space="preserve">The Latinized name of genus and species for any organism must be written in </w:t>
      </w:r>
      <w:r w:rsidRPr="00974E81">
        <w:rPr>
          <w:rFonts w:asciiTheme="majorBidi" w:hAnsiTheme="majorBidi" w:cstheme="majorBidi"/>
          <w:b/>
          <w:bCs/>
          <w:sz w:val="28"/>
          <w:szCs w:val="28"/>
        </w:rPr>
        <w:t xml:space="preserve">Italic form </w:t>
      </w:r>
      <w:r w:rsidRPr="00974E81">
        <w:rPr>
          <w:rFonts w:asciiTheme="majorBidi" w:hAnsiTheme="majorBidi" w:cstheme="majorBidi"/>
          <w:sz w:val="28"/>
          <w:szCs w:val="28"/>
        </w:rPr>
        <w:t xml:space="preserve">or place line under each genus and species. </w:t>
      </w:r>
    </w:p>
    <w:p w:rsidR="00974E81" w:rsidRPr="00974E81" w:rsidRDefault="00974E81" w:rsidP="00974E81">
      <w:pPr>
        <w:tabs>
          <w:tab w:val="left" w:pos="3000"/>
          <w:tab w:val="left" w:pos="3525"/>
        </w:tabs>
        <w:spacing w:after="0"/>
        <w:jc w:val="lowKashida"/>
        <w:rPr>
          <w:rFonts w:asciiTheme="majorBidi" w:hAnsiTheme="majorBidi" w:cstheme="majorBidi"/>
          <w:sz w:val="28"/>
          <w:szCs w:val="28"/>
        </w:rPr>
      </w:pPr>
    </w:p>
    <w:p w:rsidR="00974E81" w:rsidRDefault="00974E81" w:rsidP="00974E81">
      <w:pPr>
        <w:tabs>
          <w:tab w:val="left" w:pos="3000"/>
          <w:tab w:val="left" w:pos="3525"/>
        </w:tabs>
        <w:spacing w:after="0"/>
        <w:jc w:val="lowKashida"/>
        <w:rPr>
          <w:rFonts w:asciiTheme="majorBidi" w:hAnsiTheme="majorBidi" w:cstheme="majorBidi"/>
          <w:sz w:val="28"/>
          <w:szCs w:val="28"/>
          <w:u w:val="single"/>
        </w:rPr>
      </w:pPr>
      <w:r w:rsidRPr="00974E81">
        <w:rPr>
          <w:rFonts w:asciiTheme="majorBidi" w:hAnsiTheme="majorBidi" w:cstheme="majorBidi"/>
          <w:sz w:val="28"/>
          <w:szCs w:val="28"/>
        </w:rPr>
        <w:t xml:space="preserve">Example: </w:t>
      </w:r>
      <w:r w:rsidRPr="00974E81">
        <w:rPr>
          <w:rFonts w:asciiTheme="majorBidi" w:hAnsiTheme="majorBidi" w:cstheme="majorBidi"/>
          <w:i/>
          <w:iCs/>
          <w:sz w:val="28"/>
          <w:szCs w:val="28"/>
        </w:rPr>
        <w:t xml:space="preserve">Staphylococcus </w:t>
      </w:r>
      <w:proofErr w:type="spellStart"/>
      <w:r w:rsidRPr="00974E81">
        <w:rPr>
          <w:rFonts w:asciiTheme="majorBidi" w:hAnsiTheme="majorBidi" w:cstheme="majorBidi"/>
          <w:i/>
          <w:iCs/>
          <w:sz w:val="28"/>
          <w:szCs w:val="28"/>
        </w:rPr>
        <w:t>aureus</w:t>
      </w:r>
      <w:proofErr w:type="spellEnd"/>
      <w:r w:rsidRPr="00974E81">
        <w:rPr>
          <w:rFonts w:asciiTheme="majorBidi" w:hAnsiTheme="majorBidi" w:cstheme="majorBidi"/>
          <w:i/>
          <w:iCs/>
          <w:sz w:val="28"/>
          <w:szCs w:val="28"/>
        </w:rPr>
        <w:t xml:space="preserve"> </w:t>
      </w:r>
      <w:r w:rsidRPr="00974E81">
        <w:rPr>
          <w:rFonts w:asciiTheme="majorBidi" w:hAnsiTheme="majorBidi" w:cstheme="majorBidi"/>
          <w:sz w:val="28"/>
          <w:szCs w:val="28"/>
        </w:rPr>
        <w:t xml:space="preserve">or </w:t>
      </w:r>
      <w:r w:rsidRPr="00974E81">
        <w:rPr>
          <w:rFonts w:asciiTheme="majorBidi" w:hAnsiTheme="majorBidi" w:cstheme="majorBidi"/>
          <w:sz w:val="28"/>
          <w:szCs w:val="28"/>
          <w:u w:val="single"/>
        </w:rPr>
        <w:t>Staphylococcus</w:t>
      </w:r>
      <w:r w:rsidRPr="00974E81">
        <w:rPr>
          <w:rFonts w:asciiTheme="majorBidi" w:hAnsiTheme="majorBidi" w:cstheme="majorBidi"/>
          <w:sz w:val="28"/>
          <w:szCs w:val="28"/>
        </w:rPr>
        <w:t xml:space="preserve"> </w:t>
      </w:r>
      <w:proofErr w:type="spellStart"/>
      <w:r w:rsidRPr="00974E81">
        <w:rPr>
          <w:rFonts w:asciiTheme="majorBidi" w:hAnsiTheme="majorBidi" w:cstheme="majorBidi"/>
          <w:sz w:val="28"/>
          <w:szCs w:val="28"/>
          <w:u w:val="single"/>
        </w:rPr>
        <w:t>aureus</w:t>
      </w:r>
      <w:proofErr w:type="spellEnd"/>
    </w:p>
    <w:p w:rsidR="00974E81" w:rsidRPr="006E64C8" w:rsidRDefault="00974E81" w:rsidP="00974E81">
      <w:pPr>
        <w:tabs>
          <w:tab w:val="left" w:pos="3000"/>
          <w:tab w:val="left" w:pos="3525"/>
        </w:tabs>
        <w:spacing w:after="0"/>
        <w:jc w:val="lowKashida"/>
        <w:rPr>
          <w:rFonts w:asciiTheme="majorBidi" w:hAnsiTheme="majorBidi" w:cstheme="majorBidi"/>
          <w:sz w:val="28"/>
          <w:szCs w:val="28"/>
        </w:rPr>
      </w:pPr>
      <w:r w:rsidRPr="006E64C8">
        <w:rPr>
          <w:rFonts w:asciiTheme="majorBidi" w:hAnsiTheme="majorBidi" w:cstheme="majorBidi"/>
          <w:sz w:val="28"/>
          <w:szCs w:val="28"/>
        </w:rPr>
        <w:t xml:space="preserve">                </w:t>
      </w:r>
      <w:r w:rsidR="006E64C8" w:rsidRPr="006E64C8">
        <w:rPr>
          <w:rFonts w:asciiTheme="majorBidi" w:hAnsiTheme="majorBidi" w:cstheme="majorBidi"/>
          <w:i/>
          <w:iCs/>
          <w:sz w:val="28"/>
          <w:szCs w:val="28"/>
        </w:rPr>
        <w:t xml:space="preserve">Bacillus </w:t>
      </w:r>
      <w:proofErr w:type="spellStart"/>
      <w:r w:rsidR="006E64C8" w:rsidRPr="006E64C8">
        <w:rPr>
          <w:rFonts w:asciiTheme="majorBidi" w:hAnsiTheme="majorBidi" w:cstheme="majorBidi"/>
          <w:i/>
          <w:iCs/>
          <w:sz w:val="28"/>
          <w:szCs w:val="28"/>
        </w:rPr>
        <w:t>anthracis</w:t>
      </w:r>
      <w:proofErr w:type="spellEnd"/>
      <w:r w:rsidR="006E64C8">
        <w:rPr>
          <w:rFonts w:asciiTheme="majorBidi" w:hAnsiTheme="majorBidi" w:cstheme="majorBidi"/>
          <w:sz w:val="28"/>
          <w:szCs w:val="28"/>
        </w:rPr>
        <w:t xml:space="preserve"> or </w:t>
      </w:r>
      <w:r w:rsidR="006E64C8" w:rsidRPr="006E64C8">
        <w:rPr>
          <w:rFonts w:asciiTheme="majorBidi" w:hAnsiTheme="majorBidi" w:cstheme="majorBidi"/>
          <w:sz w:val="28"/>
          <w:szCs w:val="28"/>
          <w:u w:val="single"/>
        </w:rPr>
        <w:t>Bacillus</w:t>
      </w:r>
      <w:r w:rsidR="006E64C8" w:rsidRPr="006E64C8">
        <w:rPr>
          <w:rFonts w:asciiTheme="majorBidi" w:hAnsiTheme="majorBidi" w:cstheme="majorBidi"/>
          <w:sz w:val="28"/>
          <w:szCs w:val="28"/>
        </w:rPr>
        <w:t xml:space="preserve"> </w:t>
      </w:r>
      <w:proofErr w:type="spellStart"/>
      <w:r w:rsidR="006E64C8" w:rsidRPr="006E64C8">
        <w:rPr>
          <w:rFonts w:asciiTheme="majorBidi" w:hAnsiTheme="majorBidi" w:cstheme="majorBidi"/>
          <w:sz w:val="28"/>
          <w:szCs w:val="28"/>
          <w:u w:val="single"/>
        </w:rPr>
        <w:t>anthracis</w:t>
      </w:r>
      <w:proofErr w:type="spellEnd"/>
      <w:r w:rsidR="006E64C8">
        <w:rPr>
          <w:rFonts w:asciiTheme="majorBidi" w:hAnsiTheme="majorBidi" w:cstheme="majorBidi"/>
          <w:sz w:val="28"/>
          <w:szCs w:val="28"/>
        </w:rPr>
        <w:t xml:space="preserve"> </w:t>
      </w:r>
      <w:r w:rsidRPr="006E64C8">
        <w:rPr>
          <w:rFonts w:asciiTheme="majorBidi" w:hAnsiTheme="majorBidi" w:cstheme="majorBidi"/>
          <w:sz w:val="28"/>
          <w:szCs w:val="28"/>
        </w:rPr>
        <w:t xml:space="preserve">  </w:t>
      </w:r>
    </w:p>
    <w:p w:rsidR="00CB69B0" w:rsidRDefault="00CB69B0" w:rsidP="00974E81">
      <w:pPr>
        <w:tabs>
          <w:tab w:val="left" w:pos="3000"/>
          <w:tab w:val="left" w:pos="3525"/>
        </w:tabs>
        <w:spacing w:after="0"/>
        <w:jc w:val="lowKashida"/>
        <w:rPr>
          <w:rFonts w:asciiTheme="majorBidi" w:hAnsiTheme="majorBidi" w:cstheme="majorBidi"/>
          <w:sz w:val="28"/>
          <w:szCs w:val="28"/>
        </w:rPr>
      </w:pPr>
      <w:r w:rsidRPr="0003477C">
        <w:rPr>
          <w:rFonts w:asciiTheme="majorBidi" w:hAnsiTheme="majorBidi" w:cstheme="majorBidi"/>
          <w:sz w:val="28"/>
          <w:szCs w:val="28"/>
        </w:rPr>
        <w:t xml:space="preserve"> </w:t>
      </w:r>
      <w:r w:rsidR="004F7DE8">
        <w:rPr>
          <w:rFonts w:asciiTheme="majorBidi" w:hAnsiTheme="majorBidi" w:cstheme="majorBidi"/>
          <w:sz w:val="28"/>
          <w:szCs w:val="28"/>
        </w:rPr>
        <w:t xml:space="preserve"> </w:t>
      </w:r>
    </w:p>
    <w:p w:rsidR="004F7DE8" w:rsidRDefault="004F7DE8" w:rsidP="004F7DE8">
      <w:pPr>
        <w:tabs>
          <w:tab w:val="left" w:pos="3000"/>
          <w:tab w:val="left" w:pos="3525"/>
        </w:tabs>
        <w:spacing w:after="0"/>
        <w:jc w:val="center"/>
        <w:rPr>
          <w:rFonts w:asciiTheme="majorBidi" w:hAnsiTheme="majorBidi" w:cstheme="majorBidi"/>
          <w:sz w:val="28"/>
          <w:szCs w:val="28"/>
        </w:rPr>
      </w:pPr>
      <w:r>
        <w:rPr>
          <w:rFonts w:asciiTheme="majorBidi" w:hAnsiTheme="majorBidi" w:cstheme="majorBidi"/>
          <w:b/>
          <w:bCs/>
          <w:sz w:val="28"/>
          <w:szCs w:val="28"/>
        </w:rPr>
        <w:t>Table (1):</w:t>
      </w:r>
      <w:r>
        <w:rPr>
          <w:rFonts w:asciiTheme="majorBidi" w:hAnsiTheme="majorBidi" w:cstheme="majorBidi"/>
          <w:sz w:val="28"/>
          <w:szCs w:val="28"/>
        </w:rPr>
        <w:t xml:space="preserve"> Comparison between main groups of major pathogens.</w:t>
      </w:r>
    </w:p>
    <w:tbl>
      <w:tblPr>
        <w:tblStyle w:val="a4"/>
        <w:tblW w:w="0" w:type="auto"/>
        <w:jc w:val="center"/>
        <w:tblLook w:val="04A0" w:firstRow="1" w:lastRow="0" w:firstColumn="1" w:lastColumn="0" w:noHBand="0" w:noVBand="1"/>
      </w:tblPr>
      <w:tblGrid>
        <w:gridCol w:w="1569"/>
        <w:gridCol w:w="1973"/>
        <w:gridCol w:w="1771"/>
        <w:gridCol w:w="1771"/>
        <w:gridCol w:w="1856"/>
      </w:tblGrid>
      <w:tr w:rsidR="004F7DE8" w:rsidRPr="003461FC" w:rsidTr="002C31ED">
        <w:trPr>
          <w:jc w:val="center"/>
        </w:trPr>
        <w:tc>
          <w:tcPr>
            <w:tcW w:w="1569" w:type="dxa"/>
          </w:tcPr>
          <w:p w:rsidR="004F7DE8" w:rsidRPr="003461FC" w:rsidRDefault="004F7DE8" w:rsidP="002C31ED">
            <w:pPr>
              <w:rPr>
                <w:rFonts w:asciiTheme="majorBidi" w:hAnsiTheme="majorBidi" w:cstheme="majorBidi"/>
                <w:b/>
                <w:bCs/>
                <w:sz w:val="24"/>
                <w:szCs w:val="24"/>
              </w:rPr>
            </w:pPr>
          </w:p>
        </w:tc>
        <w:tc>
          <w:tcPr>
            <w:tcW w:w="1973" w:type="dxa"/>
          </w:tcPr>
          <w:p w:rsidR="004F7DE8" w:rsidRPr="003461FC" w:rsidRDefault="004F7DE8" w:rsidP="002C31ED">
            <w:pPr>
              <w:jc w:val="center"/>
              <w:rPr>
                <w:rFonts w:asciiTheme="majorBidi" w:hAnsiTheme="majorBidi" w:cstheme="majorBidi"/>
                <w:b/>
                <w:bCs/>
                <w:sz w:val="24"/>
                <w:szCs w:val="24"/>
              </w:rPr>
            </w:pPr>
            <w:r w:rsidRPr="003461FC">
              <w:rPr>
                <w:rFonts w:asciiTheme="majorBidi" w:hAnsiTheme="majorBidi" w:cstheme="majorBidi"/>
                <w:b/>
                <w:bCs/>
                <w:sz w:val="24"/>
                <w:szCs w:val="24"/>
              </w:rPr>
              <w:t>Virus</w:t>
            </w:r>
          </w:p>
        </w:tc>
        <w:tc>
          <w:tcPr>
            <w:tcW w:w="1771" w:type="dxa"/>
          </w:tcPr>
          <w:p w:rsidR="004F7DE8" w:rsidRPr="003461FC" w:rsidRDefault="004F7DE8" w:rsidP="002C31ED">
            <w:pPr>
              <w:jc w:val="center"/>
              <w:rPr>
                <w:rFonts w:asciiTheme="majorBidi" w:hAnsiTheme="majorBidi" w:cstheme="majorBidi"/>
                <w:b/>
                <w:bCs/>
                <w:sz w:val="24"/>
                <w:szCs w:val="24"/>
              </w:rPr>
            </w:pPr>
            <w:r w:rsidRPr="003461FC">
              <w:rPr>
                <w:rFonts w:asciiTheme="majorBidi" w:hAnsiTheme="majorBidi" w:cstheme="majorBidi"/>
                <w:b/>
                <w:bCs/>
                <w:sz w:val="24"/>
                <w:szCs w:val="24"/>
              </w:rPr>
              <w:t>Bacteria</w:t>
            </w:r>
          </w:p>
        </w:tc>
        <w:tc>
          <w:tcPr>
            <w:tcW w:w="1771" w:type="dxa"/>
          </w:tcPr>
          <w:p w:rsidR="004F7DE8" w:rsidRPr="003461FC" w:rsidRDefault="004F7DE8" w:rsidP="002C31ED">
            <w:pPr>
              <w:jc w:val="center"/>
              <w:rPr>
                <w:rFonts w:asciiTheme="majorBidi" w:hAnsiTheme="majorBidi" w:cstheme="majorBidi"/>
                <w:b/>
                <w:bCs/>
                <w:sz w:val="24"/>
                <w:szCs w:val="24"/>
              </w:rPr>
            </w:pPr>
            <w:r w:rsidRPr="003461FC">
              <w:rPr>
                <w:rFonts w:asciiTheme="majorBidi" w:hAnsiTheme="majorBidi" w:cstheme="majorBidi"/>
                <w:b/>
                <w:bCs/>
                <w:sz w:val="24"/>
                <w:szCs w:val="24"/>
              </w:rPr>
              <w:t>Fungi</w:t>
            </w:r>
          </w:p>
        </w:tc>
        <w:tc>
          <w:tcPr>
            <w:tcW w:w="1856" w:type="dxa"/>
          </w:tcPr>
          <w:p w:rsidR="004F7DE8" w:rsidRPr="003461FC" w:rsidRDefault="004F7DE8" w:rsidP="002C31ED">
            <w:pPr>
              <w:jc w:val="center"/>
              <w:rPr>
                <w:rFonts w:asciiTheme="majorBidi" w:hAnsiTheme="majorBidi" w:cstheme="majorBidi"/>
                <w:b/>
                <w:bCs/>
                <w:sz w:val="24"/>
                <w:szCs w:val="24"/>
              </w:rPr>
            </w:pPr>
            <w:r w:rsidRPr="003461FC">
              <w:rPr>
                <w:rFonts w:asciiTheme="majorBidi" w:hAnsiTheme="majorBidi" w:cstheme="majorBidi"/>
                <w:b/>
                <w:bCs/>
                <w:sz w:val="24"/>
                <w:szCs w:val="24"/>
              </w:rPr>
              <w:t>Parasite</w:t>
            </w:r>
          </w:p>
        </w:tc>
      </w:tr>
      <w:tr w:rsidR="004F7DE8" w:rsidRPr="003461FC" w:rsidTr="002C31ED">
        <w:trPr>
          <w:jc w:val="center"/>
        </w:trPr>
        <w:tc>
          <w:tcPr>
            <w:tcW w:w="1569" w:type="dxa"/>
          </w:tcPr>
          <w:p w:rsidR="004F7DE8" w:rsidRPr="003461FC" w:rsidRDefault="004F7DE8" w:rsidP="002C31ED">
            <w:pPr>
              <w:rPr>
                <w:rFonts w:asciiTheme="majorBidi" w:hAnsiTheme="majorBidi" w:cstheme="majorBidi"/>
                <w:b/>
                <w:bCs/>
                <w:sz w:val="24"/>
                <w:szCs w:val="24"/>
              </w:rPr>
            </w:pPr>
            <w:r w:rsidRPr="003461FC">
              <w:rPr>
                <w:rFonts w:asciiTheme="majorBidi" w:hAnsiTheme="majorBidi" w:cstheme="majorBidi"/>
                <w:b/>
                <w:bCs/>
                <w:sz w:val="24"/>
                <w:szCs w:val="24"/>
              </w:rPr>
              <w:t>Size</w:t>
            </w:r>
          </w:p>
        </w:tc>
        <w:tc>
          <w:tcPr>
            <w:tcW w:w="1973" w:type="dxa"/>
          </w:tcPr>
          <w:p w:rsidR="004F7DE8" w:rsidRPr="003461FC" w:rsidRDefault="004F7DE8" w:rsidP="002C31ED">
            <w:pPr>
              <w:rPr>
                <w:rFonts w:asciiTheme="majorBidi" w:hAnsiTheme="majorBidi" w:cstheme="majorBidi"/>
                <w:sz w:val="24"/>
                <w:szCs w:val="24"/>
              </w:rPr>
            </w:pPr>
            <w:r w:rsidRPr="003461FC">
              <w:rPr>
                <w:rFonts w:asciiTheme="majorBidi" w:hAnsiTheme="majorBidi" w:cstheme="majorBidi"/>
                <w:sz w:val="24"/>
                <w:szCs w:val="24"/>
              </w:rPr>
              <w:t>smallest infectious agents (20 nm-300 nm)</w:t>
            </w:r>
          </w:p>
        </w:tc>
        <w:tc>
          <w:tcPr>
            <w:tcW w:w="1771" w:type="dxa"/>
          </w:tcPr>
          <w:p w:rsidR="004F7DE8" w:rsidRPr="003461FC" w:rsidRDefault="004F7DE8" w:rsidP="002C31ED">
            <w:pPr>
              <w:rPr>
                <w:rFonts w:asciiTheme="majorBidi" w:hAnsiTheme="majorBidi" w:cstheme="majorBidi"/>
                <w:sz w:val="24"/>
                <w:szCs w:val="24"/>
              </w:rPr>
            </w:pPr>
            <w:r w:rsidRPr="003461FC">
              <w:rPr>
                <w:rFonts w:asciiTheme="majorBidi" w:hAnsiTheme="majorBidi" w:cstheme="majorBidi"/>
                <w:sz w:val="24"/>
                <w:szCs w:val="24"/>
              </w:rPr>
              <w:t>larger and more complex than viruses</w:t>
            </w:r>
          </w:p>
        </w:tc>
        <w:tc>
          <w:tcPr>
            <w:tcW w:w="1771" w:type="dxa"/>
          </w:tcPr>
          <w:p w:rsidR="004F7DE8" w:rsidRPr="003461FC" w:rsidRDefault="004F7DE8" w:rsidP="002C31ED">
            <w:pPr>
              <w:rPr>
                <w:rFonts w:asciiTheme="majorBidi" w:hAnsiTheme="majorBidi" w:cstheme="majorBidi"/>
                <w:sz w:val="24"/>
                <w:szCs w:val="24"/>
              </w:rPr>
            </w:pPr>
            <w:r w:rsidRPr="003461FC">
              <w:rPr>
                <w:rFonts w:asciiTheme="majorBidi" w:hAnsiTheme="majorBidi" w:cstheme="majorBidi"/>
                <w:sz w:val="24"/>
                <w:szCs w:val="24"/>
              </w:rPr>
              <w:t>larger than bacteria</w:t>
            </w:r>
          </w:p>
        </w:tc>
        <w:tc>
          <w:tcPr>
            <w:tcW w:w="1856" w:type="dxa"/>
          </w:tcPr>
          <w:p w:rsidR="004F7DE8" w:rsidRPr="003461FC" w:rsidRDefault="004F7DE8" w:rsidP="002C31ED">
            <w:pPr>
              <w:rPr>
                <w:rFonts w:asciiTheme="majorBidi" w:hAnsiTheme="majorBidi" w:cstheme="majorBidi"/>
                <w:sz w:val="24"/>
                <w:szCs w:val="24"/>
              </w:rPr>
            </w:pPr>
            <w:r w:rsidRPr="003461FC">
              <w:rPr>
                <w:rFonts w:asciiTheme="majorBidi" w:hAnsiTheme="majorBidi" w:cstheme="majorBidi"/>
                <w:sz w:val="24"/>
                <w:szCs w:val="24"/>
              </w:rPr>
              <w:t>larger than bacteria</w:t>
            </w:r>
          </w:p>
        </w:tc>
      </w:tr>
      <w:tr w:rsidR="004F7DE8" w:rsidRPr="003461FC" w:rsidTr="002C31ED">
        <w:trPr>
          <w:jc w:val="center"/>
        </w:trPr>
        <w:tc>
          <w:tcPr>
            <w:tcW w:w="1569" w:type="dxa"/>
          </w:tcPr>
          <w:p w:rsidR="004F7DE8" w:rsidRPr="003461FC" w:rsidRDefault="004F7DE8" w:rsidP="002C31ED">
            <w:pPr>
              <w:rPr>
                <w:rFonts w:asciiTheme="majorBidi" w:hAnsiTheme="majorBidi" w:cstheme="majorBidi"/>
                <w:b/>
                <w:bCs/>
                <w:sz w:val="24"/>
                <w:szCs w:val="24"/>
              </w:rPr>
            </w:pPr>
            <w:r w:rsidRPr="003461FC">
              <w:rPr>
                <w:rFonts w:asciiTheme="majorBidi" w:hAnsiTheme="majorBidi" w:cstheme="majorBidi"/>
                <w:b/>
                <w:bCs/>
                <w:sz w:val="24"/>
                <w:szCs w:val="24"/>
              </w:rPr>
              <w:t>Cell type</w:t>
            </w:r>
          </w:p>
        </w:tc>
        <w:tc>
          <w:tcPr>
            <w:tcW w:w="1973" w:type="dxa"/>
          </w:tcPr>
          <w:p w:rsidR="004F7DE8" w:rsidRPr="003461FC" w:rsidRDefault="004F7DE8" w:rsidP="002C31ED">
            <w:pPr>
              <w:rPr>
                <w:rFonts w:asciiTheme="majorBidi" w:hAnsiTheme="majorBidi" w:cstheme="majorBidi"/>
                <w:sz w:val="24"/>
                <w:szCs w:val="24"/>
              </w:rPr>
            </w:pPr>
            <w:r w:rsidRPr="003461FC">
              <w:rPr>
                <w:rFonts w:asciiTheme="majorBidi" w:hAnsiTheme="majorBidi" w:cstheme="majorBidi"/>
                <w:sz w:val="24"/>
                <w:szCs w:val="24"/>
              </w:rPr>
              <w:t>particle</w:t>
            </w:r>
          </w:p>
        </w:tc>
        <w:tc>
          <w:tcPr>
            <w:tcW w:w="1771" w:type="dxa"/>
          </w:tcPr>
          <w:p w:rsidR="004F7DE8" w:rsidRPr="003461FC" w:rsidRDefault="004F7DE8" w:rsidP="002C31ED">
            <w:pPr>
              <w:rPr>
                <w:rFonts w:asciiTheme="majorBidi" w:hAnsiTheme="majorBidi" w:cstheme="majorBidi"/>
                <w:sz w:val="24"/>
                <w:szCs w:val="24"/>
              </w:rPr>
            </w:pPr>
            <w:r w:rsidRPr="003461FC">
              <w:rPr>
                <w:rFonts w:asciiTheme="majorBidi" w:hAnsiTheme="majorBidi" w:cstheme="majorBidi"/>
                <w:sz w:val="24"/>
                <w:szCs w:val="24"/>
              </w:rPr>
              <w:t>prokaryote</w:t>
            </w:r>
          </w:p>
        </w:tc>
        <w:tc>
          <w:tcPr>
            <w:tcW w:w="1771" w:type="dxa"/>
          </w:tcPr>
          <w:p w:rsidR="004F7DE8" w:rsidRPr="003461FC" w:rsidRDefault="004F7DE8" w:rsidP="002C31ED">
            <w:pPr>
              <w:rPr>
                <w:rFonts w:asciiTheme="majorBidi" w:hAnsiTheme="majorBidi" w:cstheme="majorBidi"/>
                <w:sz w:val="24"/>
                <w:szCs w:val="24"/>
              </w:rPr>
            </w:pPr>
            <w:r w:rsidRPr="003461FC">
              <w:rPr>
                <w:rFonts w:asciiTheme="majorBidi" w:hAnsiTheme="majorBidi" w:cstheme="majorBidi"/>
                <w:sz w:val="24"/>
                <w:szCs w:val="24"/>
              </w:rPr>
              <w:t>Eukaryote</w:t>
            </w:r>
          </w:p>
        </w:tc>
        <w:tc>
          <w:tcPr>
            <w:tcW w:w="1856" w:type="dxa"/>
          </w:tcPr>
          <w:p w:rsidR="004F7DE8" w:rsidRPr="003461FC" w:rsidRDefault="004F7DE8" w:rsidP="002C31ED">
            <w:pPr>
              <w:rPr>
                <w:rFonts w:asciiTheme="majorBidi" w:hAnsiTheme="majorBidi" w:cstheme="majorBidi"/>
                <w:sz w:val="24"/>
                <w:szCs w:val="24"/>
              </w:rPr>
            </w:pPr>
            <w:r w:rsidRPr="003461FC">
              <w:rPr>
                <w:rFonts w:asciiTheme="majorBidi" w:hAnsiTheme="majorBidi" w:cstheme="majorBidi"/>
                <w:sz w:val="24"/>
                <w:szCs w:val="24"/>
              </w:rPr>
              <w:t>Eukaryote</w:t>
            </w:r>
          </w:p>
        </w:tc>
      </w:tr>
      <w:tr w:rsidR="004F7DE8" w:rsidRPr="003461FC" w:rsidTr="002C31ED">
        <w:trPr>
          <w:jc w:val="center"/>
        </w:trPr>
        <w:tc>
          <w:tcPr>
            <w:tcW w:w="1569" w:type="dxa"/>
          </w:tcPr>
          <w:p w:rsidR="004F7DE8" w:rsidRPr="003461FC" w:rsidRDefault="004F7DE8" w:rsidP="002C31ED">
            <w:pPr>
              <w:rPr>
                <w:rFonts w:asciiTheme="majorBidi" w:hAnsiTheme="majorBidi" w:cstheme="majorBidi"/>
                <w:b/>
                <w:bCs/>
                <w:sz w:val="24"/>
                <w:szCs w:val="24"/>
              </w:rPr>
            </w:pPr>
            <w:r w:rsidRPr="003461FC">
              <w:rPr>
                <w:rFonts w:asciiTheme="majorBidi" w:hAnsiTheme="majorBidi" w:cstheme="majorBidi"/>
                <w:b/>
                <w:bCs/>
                <w:sz w:val="24"/>
                <w:szCs w:val="24"/>
              </w:rPr>
              <w:t>No. of cell</w:t>
            </w:r>
          </w:p>
        </w:tc>
        <w:tc>
          <w:tcPr>
            <w:tcW w:w="1973" w:type="dxa"/>
          </w:tcPr>
          <w:p w:rsidR="004F7DE8" w:rsidRPr="003461FC" w:rsidRDefault="004F7DE8" w:rsidP="002C31ED">
            <w:pPr>
              <w:rPr>
                <w:rFonts w:asciiTheme="majorBidi" w:hAnsiTheme="majorBidi" w:cstheme="majorBidi"/>
                <w:sz w:val="24"/>
                <w:szCs w:val="24"/>
              </w:rPr>
            </w:pPr>
            <w:proofErr w:type="spellStart"/>
            <w:r w:rsidRPr="003461FC">
              <w:rPr>
                <w:rFonts w:asciiTheme="majorBidi" w:hAnsiTheme="majorBidi" w:cstheme="majorBidi"/>
                <w:sz w:val="24"/>
                <w:szCs w:val="24"/>
              </w:rPr>
              <w:t>acellular</w:t>
            </w:r>
            <w:proofErr w:type="spellEnd"/>
          </w:p>
        </w:tc>
        <w:tc>
          <w:tcPr>
            <w:tcW w:w="1771" w:type="dxa"/>
          </w:tcPr>
          <w:p w:rsidR="004F7DE8" w:rsidRPr="003461FC" w:rsidRDefault="004F7DE8" w:rsidP="002C31ED">
            <w:pPr>
              <w:rPr>
                <w:rFonts w:asciiTheme="majorBidi" w:hAnsiTheme="majorBidi" w:cstheme="majorBidi"/>
                <w:sz w:val="24"/>
                <w:szCs w:val="24"/>
              </w:rPr>
            </w:pPr>
            <w:r w:rsidRPr="003461FC">
              <w:rPr>
                <w:rFonts w:asciiTheme="majorBidi" w:hAnsiTheme="majorBidi" w:cstheme="majorBidi"/>
                <w:sz w:val="24"/>
                <w:szCs w:val="24"/>
              </w:rPr>
              <w:t>unicellular</w:t>
            </w:r>
          </w:p>
        </w:tc>
        <w:tc>
          <w:tcPr>
            <w:tcW w:w="1771" w:type="dxa"/>
          </w:tcPr>
          <w:p w:rsidR="004F7DE8" w:rsidRPr="003461FC" w:rsidRDefault="004F7DE8" w:rsidP="002C31ED">
            <w:pPr>
              <w:rPr>
                <w:rFonts w:asciiTheme="majorBidi" w:hAnsiTheme="majorBidi" w:cstheme="majorBidi"/>
                <w:sz w:val="24"/>
                <w:szCs w:val="24"/>
              </w:rPr>
            </w:pPr>
            <w:proofErr w:type="spellStart"/>
            <w:r w:rsidRPr="003461FC">
              <w:rPr>
                <w:rFonts w:asciiTheme="majorBidi" w:hAnsiTheme="majorBidi" w:cstheme="majorBidi"/>
                <w:sz w:val="24"/>
                <w:szCs w:val="24"/>
              </w:rPr>
              <w:t>Uni</w:t>
            </w:r>
            <w:proofErr w:type="spellEnd"/>
            <w:r w:rsidRPr="003461FC">
              <w:rPr>
                <w:rFonts w:asciiTheme="majorBidi" w:hAnsiTheme="majorBidi" w:cstheme="majorBidi"/>
                <w:sz w:val="24"/>
                <w:szCs w:val="24"/>
              </w:rPr>
              <w:t>-/multicellular</w:t>
            </w:r>
          </w:p>
        </w:tc>
        <w:tc>
          <w:tcPr>
            <w:tcW w:w="1856" w:type="dxa"/>
          </w:tcPr>
          <w:p w:rsidR="004F7DE8" w:rsidRPr="003461FC" w:rsidRDefault="004F7DE8" w:rsidP="002C31ED">
            <w:pPr>
              <w:rPr>
                <w:rFonts w:asciiTheme="majorBidi" w:hAnsiTheme="majorBidi" w:cstheme="majorBidi"/>
                <w:sz w:val="24"/>
                <w:szCs w:val="24"/>
              </w:rPr>
            </w:pPr>
            <w:proofErr w:type="spellStart"/>
            <w:r w:rsidRPr="003461FC">
              <w:rPr>
                <w:rFonts w:asciiTheme="majorBidi" w:hAnsiTheme="majorBidi" w:cstheme="majorBidi"/>
                <w:sz w:val="24"/>
                <w:szCs w:val="24"/>
              </w:rPr>
              <w:t>Uni</w:t>
            </w:r>
            <w:proofErr w:type="spellEnd"/>
            <w:r w:rsidRPr="003461FC">
              <w:rPr>
                <w:rFonts w:asciiTheme="majorBidi" w:hAnsiTheme="majorBidi" w:cstheme="majorBidi"/>
                <w:sz w:val="24"/>
                <w:szCs w:val="24"/>
              </w:rPr>
              <w:t>-/multicellular</w:t>
            </w:r>
          </w:p>
        </w:tc>
      </w:tr>
      <w:tr w:rsidR="004F7DE8" w:rsidRPr="003461FC" w:rsidTr="002C31ED">
        <w:trPr>
          <w:jc w:val="center"/>
        </w:trPr>
        <w:tc>
          <w:tcPr>
            <w:tcW w:w="1569" w:type="dxa"/>
          </w:tcPr>
          <w:p w:rsidR="004F7DE8" w:rsidRPr="003461FC" w:rsidRDefault="004F7DE8" w:rsidP="002C31ED">
            <w:pPr>
              <w:rPr>
                <w:rFonts w:asciiTheme="majorBidi" w:hAnsiTheme="majorBidi" w:cstheme="majorBidi"/>
                <w:b/>
                <w:bCs/>
                <w:sz w:val="24"/>
                <w:szCs w:val="24"/>
              </w:rPr>
            </w:pPr>
            <w:r w:rsidRPr="003461FC">
              <w:rPr>
                <w:rFonts w:asciiTheme="majorBidi" w:hAnsiTheme="majorBidi" w:cstheme="majorBidi"/>
                <w:b/>
                <w:bCs/>
                <w:sz w:val="24"/>
                <w:szCs w:val="24"/>
              </w:rPr>
              <w:t>Cell wall</w:t>
            </w:r>
          </w:p>
        </w:tc>
        <w:tc>
          <w:tcPr>
            <w:tcW w:w="1973" w:type="dxa"/>
          </w:tcPr>
          <w:p w:rsidR="004F7DE8" w:rsidRPr="003461FC" w:rsidRDefault="004F7DE8" w:rsidP="002C31ED">
            <w:pPr>
              <w:jc w:val="center"/>
              <w:rPr>
                <w:rFonts w:asciiTheme="majorBidi" w:hAnsiTheme="majorBidi" w:cstheme="majorBidi"/>
                <w:sz w:val="24"/>
                <w:szCs w:val="24"/>
              </w:rPr>
            </w:pPr>
            <w:r>
              <w:rPr>
                <w:rFonts w:asciiTheme="majorBidi" w:hAnsiTheme="majorBidi" w:cstheme="majorBidi"/>
                <w:sz w:val="24"/>
                <w:szCs w:val="24"/>
              </w:rPr>
              <w:t>-</w:t>
            </w:r>
          </w:p>
        </w:tc>
        <w:tc>
          <w:tcPr>
            <w:tcW w:w="1771" w:type="dxa"/>
          </w:tcPr>
          <w:p w:rsidR="004F7DE8" w:rsidRPr="003461FC" w:rsidRDefault="004F7DE8" w:rsidP="002C31ED">
            <w:pPr>
              <w:jc w:val="center"/>
              <w:rPr>
                <w:rFonts w:asciiTheme="majorBidi" w:hAnsiTheme="majorBidi" w:cstheme="majorBidi"/>
                <w:sz w:val="24"/>
                <w:szCs w:val="24"/>
              </w:rPr>
            </w:pPr>
            <w:r>
              <w:rPr>
                <w:rFonts w:asciiTheme="majorBidi" w:hAnsiTheme="majorBidi" w:cstheme="majorBidi"/>
                <w:sz w:val="24"/>
                <w:szCs w:val="24"/>
              </w:rPr>
              <w:t>+</w:t>
            </w:r>
          </w:p>
        </w:tc>
        <w:tc>
          <w:tcPr>
            <w:tcW w:w="1771" w:type="dxa"/>
          </w:tcPr>
          <w:p w:rsidR="004F7DE8" w:rsidRPr="003461FC" w:rsidRDefault="004F7DE8" w:rsidP="002C31ED">
            <w:pPr>
              <w:jc w:val="center"/>
              <w:rPr>
                <w:rFonts w:asciiTheme="majorBidi" w:hAnsiTheme="majorBidi" w:cstheme="majorBidi"/>
                <w:sz w:val="24"/>
                <w:szCs w:val="24"/>
              </w:rPr>
            </w:pPr>
            <w:r>
              <w:rPr>
                <w:rFonts w:asciiTheme="majorBidi" w:hAnsiTheme="majorBidi" w:cstheme="majorBidi"/>
                <w:sz w:val="24"/>
                <w:szCs w:val="24"/>
              </w:rPr>
              <w:t>+</w:t>
            </w:r>
          </w:p>
        </w:tc>
        <w:tc>
          <w:tcPr>
            <w:tcW w:w="1856" w:type="dxa"/>
          </w:tcPr>
          <w:p w:rsidR="004F7DE8" w:rsidRPr="003461FC" w:rsidRDefault="004F7DE8" w:rsidP="002C31ED">
            <w:pPr>
              <w:jc w:val="center"/>
              <w:rPr>
                <w:rFonts w:asciiTheme="majorBidi" w:hAnsiTheme="majorBidi" w:cstheme="majorBidi"/>
                <w:sz w:val="24"/>
                <w:szCs w:val="24"/>
              </w:rPr>
            </w:pPr>
            <w:r w:rsidRPr="003461FC">
              <w:rPr>
                <w:rFonts w:asciiTheme="majorBidi" w:hAnsiTheme="majorBidi" w:cstheme="majorBidi"/>
                <w:sz w:val="24"/>
                <w:szCs w:val="24"/>
              </w:rPr>
              <w:t>-</w:t>
            </w:r>
          </w:p>
        </w:tc>
      </w:tr>
      <w:tr w:rsidR="004F7DE8" w:rsidRPr="003461FC" w:rsidTr="002C31ED">
        <w:trPr>
          <w:jc w:val="center"/>
        </w:trPr>
        <w:tc>
          <w:tcPr>
            <w:tcW w:w="1569" w:type="dxa"/>
          </w:tcPr>
          <w:p w:rsidR="004F7DE8" w:rsidRPr="003461FC" w:rsidRDefault="004F7DE8" w:rsidP="002C31ED">
            <w:pPr>
              <w:rPr>
                <w:rFonts w:asciiTheme="majorBidi" w:hAnsiTheme="majorBidi" w:cstheme="majorBidi"/>
                <w:b/>
                <w:bCs/>
                <w:sz w:val="24"/>
                <w:szCs w:val="24"/>
              </w:rPr>
            </w:pPr>
            <w:r w:rsidRPr="003461FC">
              <w:rPr>
                <w:rFonts w:asciiTheme="majorBidi" w:hAnsiTheme="majorBidi" w:cstheme="majorBidi"/>
                <w:b/>
                <w:bCs/>
                <w:sz w:val="24"/>
                <w:szCs w:val="24"/>
              </w:rPr>
              <w:t>Type of Nucleic acid</w:t>
            </w:r>
          </w:p>
        </w:tc>
        <w:tc>
          <w:tcPr>
            <w:tcW w:w="1973" w:type="dxa"/>
          </w:tcPr>
          <w:p w:rsidR="004F7DE8" w:rsidRPr="003461FC" w:rsidRDefault="004F7DE8" w:rsidP="002C31ED">
            <w:pPr>
              <w:jc w:val="center"/>
              <w:rPr>
                <w:rFonts w:asciiTheme="majorBidi" w:hAnsiTheme="majorBidi" w:cstheme="majorBidi"/>
                <w:sz w:val="24"/>
                <w:szCs w:val="24"/>
              </w:rPr>
            </w:pPr>
            <w:r w:rsidRPr="003461FC">
              <w:rPr>
                <w:rFonts w:asciiTheme="majorBidi" w:hAnsiTheme="majorBidi" w:cstheme="majorBidi"/>
                <w:sz w:val="24"/>
                <w:szCs w:val="24"/>
              </w:rPr>
              <w:t>DNA or RNA</w:t>
            </w:r>
          </w:p>
        </w:tc>
        <w:tc>
          <w:tcPr>
            <w:tcW w:w="1771" w:type="dxa"/>
          </w:tcPr>
          <w:p w:rsidR="004F7DE8" w:rsidRPr="003461FC" w:rsidRDefault="004F7DE8" w:rsidP="002C31ED">
            <w:pPr>
              <w:jc w:val="center"/>
              <w:rPr>
                <w:rFonts w:asciiTheme="majorBidi" w:hAnsiTheme="majorBidi" w:cstheme="majorBidi"/>
                <w:sz w:val="24"/>
                <w:szCs w:val="24"/>
              </w:rPr>
            </w:pPr>
            <w:r w:rsidRPr="003461FC">
              <w:rPr>
                <w:rFonts w:asciiTheme="majorBidi" w:hAnsiTheme="majorBidi" w:cstheme="majorBidi"/>
                <w:sz w:val="24"/>
                <w:szCs w:val="24"/>
              </w:rPr>
              <w:t>DNA and RNA</w:t>
            </w:r>
          </w:p>
        </w:tc>
        <w:tc>
          <w:tcPr>
            <w:tcW w:w="1771" w:type="dxa"/>
          </w:tcPr>
          <w:p w:rsidR="004F7DE8" w:rsidRPr="003461FC" w:rsidRDefault="004F7DE8" w:rsidP="002C31ED">
            <w:pPr>
              <w:jc w:val="center"/>
              <w:rPr>
                <w:rFonts w:asciiTheme="majorBidi" w:hAnsiTheme="majorBidi" w:cstheme="majorBidi"/>
                <w:sz w:val="24"/>
                <w:szCs w:val="24"/>
              </w:rPr>
            </w:pPr>
            <w:r w:rsidRPr="003461FC">
              <w:rPr>
                <w:rFonts w:asciiTheme="majorBidi" w:hAnsiTheme="majorBidi" w:cstheme="majorBidi"/>
                <w:sz w:val="24"/>
                <w:szCs w:val="24"/>
              </w:rPr>
              <w:t>DNA and RNA</w:t>
            </w:r>
          </w:p>
        </w:tc>
        <w:tc>
          <w:tcPr>
            <w:tcW w:w="1856" w:type="dxa"/>
          </w:tcPr>
          <w:p w:rsidR="004F7DE8" w:rsidRPr="003461FC" w:rsidRDefault="004F7DE8" w:rsidP="002C31ED">
            <w:pPr>
              <w:jc w:val="center"/>
              <w:rPr>
                <w:rFonts w:asciiTheme="majorBidi" w:hAnsiTheme="majorBidi" w:cstheme="majorBidi"/>
                <w:sz w:val="24"/>
                <w:szCs w:val="24"/>
              </w:rPr>
            </w:pPr>
            <w:r w:rsidRPr="003461FC">
              <w:rPr>
                <w:rFonts w:asciiTheme="majorBidi" w:hAnsiTheme="majorBidi" w:cstheme="majorBidi"/>
                <w:sz w:val="24"/>
                <w:szCs w:val="24"/>
              </w:rPr>
              <w:t>DNA and RNA</w:t>
            </w:r>
          </w:p>
        </w:tc>
      </w:tr>
      <w:tr w:rsidR="004F7DE8" w:rsidRPr="003461FC" w:rsidTr="002C31ED">
        <w:trPr>
          <w:jc w:val="center"/>
        </w:trPr>
        <w:tc>
          <w:tcPr>
            <w:tcW w:w="1569" w:type="dxa"/>
          </w:tcPr>
          <w:p w:rsidR="004F7DE8" w:rsidRPr="003461FC" w:rsidRDefault="004F7DE8" w:rsidP="002C31ED">
            <w:pPr>
              <w:rPr>
                <w:rFonts w:asciiTheme="majorBidi" w:hAnsiTheme="majorBidi" w:cstheme="majorBidi"/>
                <w:b/>
                <w:bCs/>
                <w:sz w:val="24"/>
                <w:szCs w:val="24"/>
              </w:rPr>
            </w:pPr>
            <w:r w:rsidRPr="003461FC">
              <w:rPr>
                <w:rFonts w:asciiTheme="majorBidi" w:hAnsiTheme="majorBidi" w:cstheme="majorBidi"/>
                <w:b/>
                <w:bCs/>
                <w:sz w:val="24"/>
                <w:szCs w:val="24"/>
              </w:rPr>
              <w:t>Nuclear membrane</w:t>
            </w:r>
          </w:p>
        </w:tc>
        <w:tc>
          <w:tcPr>
            <w:tcW w:w="1973" w:type="dxa"/>
          </w:tcPr>
          <w:p w:rsidR="004F7DE8" w:rsidRPr="003461FC" w:rsidRDefault="004F7DE8" w:rsidP="002C31ED">
            <w:pPr>
              <w:jc w:val="center"/>
              <w:rPr>
                <w:rFonts w:asciiTheme="majorBidi" w:hAnsiTheme="majorBidi" w:cstheme="majorBidi"/>
                <w:sz w:val="24"/>
                <w:szCs w:val="24"/>
              </w:rPr>
            </w:pPr>
            <w:r w:rsidRPr="003461FC">
              <w:rPr>
                <w:rFonts w:asciiTheme="majorBidi" w:hAnsiTheme="majorBidi" w:cstheme="majorBidi"/>
                <w:sz w:val="24"/>
                <w:szCs w:val="24"/>
              </w:rPr>
              <w:t>-</w:t>
            </w:r>
          </w:p>
          <w:p w:rsidR="004F7DE8" w:rsidRPr="003461FC" w:rsidRDefault="004F7DE8" w:rsidP="002C31ED">
            <w:pPr>
              <w:jc w:val="center"/>
              <w:rPr>
                <w:rFonts w:asciiTheme="majorBidi" w:hAnsiTheme="majorBidi" w:cstheme="majorBidi"/>
                <w:sz w:val="24"/>
                <w:szCs w:val="24"/>
              </w:rPr>
            </w:pPr>
          </w:p>
        </w:tc>
        <w:tc>
          <w:tcPr>
            <w:tcW w:w="1771" w:type="dxa"/>
          </w:tcPr>
          <w:p w:rsidR="004F7DE8" w:rsidRPr="003461FC" w:rsidRDefault="004F7DE8" w:rsidP="002C31ED">
            <w:pPr>
              <w:jc w:val="center"/>
              <w:rPr>
                <w:rFonts w:asciiTheme="majorBidi" w:hAnsiTheme="majorBidi" w:cstheme="majorBidi"/>
                <w:sz w:val="24"/>
                <w:szCs w:val="24"/>
              </w:rPr>
            </w:pPr>
            <w:r w:rsidRPr="003461FC">
              <w:rPr>
                <w:rFonts w:asciiTheme="majorBidi" w:hAnsiTheme="majorBidi" w:cstheme="majorBidi"/>
                <w:sz w:val="24"/>
                <w:szCs w:val="24"/>
              </w:rPr>
              <w:t xml:space="preserve">+ </w:t>
            </w:r>
          </w:p>
          <w:p w:rsidR="004F7DE8" w:rsidRPr="003461FC" w:rsidRDefault="004F7DE8" w:rsidP="002C31ED">
            <w:pPr>
              <w:jc w:val="center"/>
              <w:rPr>
                <w:rFonts w:asciiTheme="majorBidi" w:hAnsiTheme="majorBidi" w:cstheme="majorBidi"/>
                <w:sz w:val="24"/>
                <w:szCs w:val="24"/>
              </w:rPr>
            </w:pPr>
            <w:r w:rsidRPr="003461FC">
              <w:rPr>
                <w:rFonts w:asciiTheme="majorBidi" w:hAnsiTheme="majorBidi" w:cstheme="majorBidi"/>
                <w:sz w:val="24"/>
                <w:szCs w:val="24"/>
              </w:rPr>
              <w:t>No true nucleus</w:t>
            </w:r>
          </w:p>
        </w:tc>
        <w:tc>
          <w:tcPr>
            <w:tcW w:w="1771" w:type="dxa"/>
          </w:tcPr>
          <w:p w:rsidR="004F7DE8" w:rsidRPr="003461FC" w:rsidRDefault="004F7DE8" w:rsidP="002C31ED">
            <w:pPr>
              <w:jc w:val="center"/>
              <w:rPr>
                <w:rFonts w:asciiTheme="majorBidi" w:hAnsiTheme="majorBidi" w:cstheme="majorBidi"/>
                <w:sz w:val="24"/>
                <w:szCs w:val="24"/>
              </w:rPr>
            </w:pPr>
            <w:r w:rsidRPr="003461FC">
              <w:rPr>
                <w:rFonts w:asciiTheme="majorBidi" w:hAnsiTheme="majorBidi" w:cstheme="majorBidi"/>
                <w:sz w:val="24"/>
                <w:szCs w:val="24"/>
              </w:rPr>
              <w:t>+</w:t>
            </w:r>
          </w:p>
          <w:p w:rsidR="004F7DE8" w:rsidRPr="003461FC" w:rsidRDefault="004F7DE8" w:rsidP="002C31ED">
            <w:pPr>
              <w:jc w:val="center"/>
              <w:rPr>
                <w:rFonts w:asciiTheme="majorBidi" w:hAnsiTheme="majorBidi" w:cstheme="majorBidi"/>
                <w:sz w:val="24"/>
                <w:szCs w:val="24"/>
              </w:rPr>
            </w:pPr>
            <w:r w:rsidRPr="003461FC">
              <w:rPr>
                <w:rFonts w:asciiTheme="majorBidi" w:hAnsiTheme="majorBidi" w:cstheme="majorBidi"/>
                <w:sz w:val="24"/>
                <w:szCs w:val="24"/>
              </w:rPr>
              <w:t>true nucleus</w:t>
            </w:r>
          </w:p>
        </w:tc>
        <w:tc>
          <w:tcPr>
            <w:tcW w:w="1856" w:type="dxa"/>
          </w:tcPr>
          <w:p w:rsidR="004F7DE8" w:rsidRPr="003461FC" w:rsidRDefault="004F7DE8" w:rsidP="002C31ED">
            <w:pPr>
              <w:jc w:val="center"/>
              <w:rPr>
                <w:rFonts w:asciiTheme="majorBidi" w:hAnsiTheme="majorBidi" w:cstheme="majorBidi"/>
                <w:sz w:val="24"/>
                <w:szCs w:val="24"/>
              </w:rPr>
            </w:pPr>
            <w:r w:rsidRPr="003461FC">
              <w:rPr>
                <w:rFonts w:asciiTheme="majorBidi" w:hAnsiTheme="majorBidi" w:cstheme="majorBidi"/>
                <w:sz w:val="24"/>
                <w:szCs w:val="24"/>
              </w:rPr>
              <w:t>+</w:t>
            </w:r>
          </w:p>
          <w:p w:rsidR="004F7DE8" w:rsidRPr="003461FC" w:rsidRDefault="004F7DE8" w:rsidP="002C31ED">
            <w:pPr>
              <w:jc w:val="center"/>
              <w:rPr>
                <w:rFonts w:asciiTheme="majorBidi" w:hAnsiTheme="majorBidi" w:cstheme="majorBidi"/>
                <w:sz w:val="24"/>
                <w:szCs w:val="24"/>
              </w:rPr>
            </w:pPr>
            <w:r w:rsidRPr="003461FC">
              <w:rPr>
                <w:rFonts w:asciiTheme="majorBidi" w:hAnsiTheme="majorBidi" w:cstheme="majorBidi"/>
                <w:sz w:val="24"/>
                <w:szCs w:val="24"/>
              </w:rPr>
              <w:t>true nucleus</w:t>
            </w:r>
          </w:p>
        </w:tc>
      </w:tr>
      <w:tr w:rsidR="004F7DE8" w:rsidRPr="003461FC" w:rsidTr="002C31ED">
        <w:trPr>
          <w:jc w:val="center"/>
        </w:trPr>
        <w:tc>
          <w:tcPr>
            <w:tcW w:w="1569" w:type="dxa"/>
          </w:tcPr>
          <w:p w:rsidR="004F7DE8" w:rsidRPr="003461FC" w:rsidRDefault="004F7DE8" w:rsidP="002C31ED">
            <w:pPr>
              <w:rPr>
                <w:rFonts w:asciiTheme="majorBidi" w:hAnsiTheme="majorBidi" w:cstheme="majorBidi"/>
                <w:b/>
                <w:bCs/>
                <w:sz w:val="24"/>
                <w:szCs w:val="24"/>
              </w:rPr>
            </w:pPr>
            <w:r w:rsidRPr="003461FC">
              <w:rPr>
                <w:rFonts w:asciiTheme="majorBidi" w:hAnsiTheme="majorBidi" w:cstheme="majorBidi"/>
                <w:b/>
                <w:bCs/>
                <w:sz w:val="24"/>
                <w:szCs w:val="24"/>
              </w:rPr>
              <w:t>Organelles</w:t>
            </w:r>
          </w:p>
        </w:tc>
        <w:tc>
          <w:tcPr>
            <w:tcW w:w="1973" w:type="dxa"/>
          </w:tcPr>
          <w:p w:rsidR="004F7DE8" w:rsidRPr="003461FC" w:rsidRDefault="004F7DE8" w:rsidP="002C31ED">
            <w:pPr>
              <w:jc w:val="center"/>
              <w:rPr>
                <w:rFonts w:asciiTheme="majorBidi" w:hAnsiTheme="majorBidi" w:cstheme="majorBidi"/>
                <w:sz w:val="24"/>
                <w:szCs w:val="24"/>
              </w:rPr>
            </w:pPr>
            <w:r w:rsidRPr="003461FC">
              <w:rPr>
                <w:rFonts w:asciiTheme="majorBidi" w:hAnsiTheme="majorBidi" w:cstheme="majorBidi"/>
                <w:sz w:val="24"/>
                <w:szCs w:val="24"/>
              </w:rPr>
              <w:t>-</w:t>
            </w:r>
          </w:p>
        </w:tc>
        <w:tc>
          <w:tcPr>
            <w:tcW w:w="1771" w:type="dxa"/>
          </w:tcPr>
          <w:p w:rsidR="004F7DE8" w:rsidRPr="003461FC" w:rsidRDefault="004F7DE8" w:rsidP="002C31ED">
            <w:pPr>
              <w:jc w:val="center"/>
              <w:rPr>
                <w:rFonts w:asciiTheme="majorBidi" w:hAnsiTheme="majorBidi" w:cstheme="majorBidi"/>
                <w:sz w:val="24"/>
                <w:szCs w:val="24"/>
              </w:rPr>
            </w:pPr>
            <w:r>
              <w:rPr>
                <w:rFonts w:asciiTheme="majorBidi" w:hAnsiTheme="majorBidi" w:cstheme="majorBidi"/>
                <w:sz w:val="24"/>
                <w:szCs w:val="24"/>
              </w:rPr>
              <w:t>Only small ribosomes</w:t>
            </w:r>
          </w:p>
        </w:tc>
        <w:tc>
          <w:tcPr>
            <w:tcW w:w="1771" w:type="dxa"/>
          </w:tcPr>
          <w:p w:rsidR="004F7DE8" w:rsidRPr="003461FC" w:rsidRDefault="004F7DE8" w:rsidP="002C31ED">
            <w:pPr>
              <w:jc w:val="center"/>
              <w:rPr>
                <w:rFonts w:asciiTheme="majorBidi" w:hAnsiTheme="majorBidi" w:cstheme="majorBidi"/>
                <w:sz w:val="24"/>
                <w:szCs w:val="24"/>
              </w:rPr>
            </w:pPr>
            <w:r w:rsidRPr="003461FC">
              <w:rPr>
                <w:rFonts w:asciiTheme="majorBidi" w:hAnsiTheme="majorBidi" w:cstheme="majorBidi"/>
                <w:sz w:val="24"/>
                <w:szCs w:val="24"/>
              </w:rPr>
              <w:t>+</w:t>
            </w:r>
          </w:p>
        </w:tc>
        <w:tc>
          <w:tcPr>
            <w:tcW w:w="1856" w:type="dxa"/>
          </w:tcPr>
          <w:p w:rsidR="004F7DE8" w:rsidRPr="003461FC" w:rsidRDefault="004F7DE8" w:rsidP="002C31ED">
            <w:pPr>
              <w:jc w:val="center"/>
              <w:rPr>
                <w:rFonts w:asciiTheme="majorBidi" w:hAnsiTheme="majorBidi" w:cstheme="majorBidi"/>
                <w:sz w:val="24"/>
                <w:szCs w:val="24"/>
              </w:rPr>
            </w:pPr>
            <w:r w:rsidRPr="003461FC">
              <w:rPr>
                <w:rFonts w:asciiTheme="majorBidi" w:hAnsiTheme="majorBidi" w:cstheme="majorBidi"/>
                <w:sz w:val="24"/>
                <w:szCs w:val="24"/>
              </w:rPr>
              <w:t>+</w:t>
            </w:r>
          </w:p>
        </w:tc>
      </w:tr>
      <w:tr w:rsidR="004F7DE8" w:rsidRPr="003461FC" w:rsidTr="002C31ED">
        <w:trPr>
          <w:jc w:val="center"/>
        </w:trPr>
        <w:tc>
          <w:tcPr>
            <w:tcW w:w="1569" w:type="dxa"/>
          </w:tcPr>
          <w:p w:rsidR="004F7DE8" w:rsidRPr="003461FC" w:rsidRDefault="004F7DE8" w:rsidP="002C31ED">
            <w:pPr>
              <w:rPr>
                <w:rFonts w:asciiTheme="majorBidi" w:hAnsiTheme="majorBidi" w:cstheme="majorBidi"/>
                <w:b/>
                <w:bCs/>
                <w:sz w:val="24"/>
                <w:szCs w:val="24"/>
              </w:rPr>
            </w:pPr>
            <w:r w:rsidRPr="003461FC">
              <w:rPr>
                <w:rFonts w:asciiTheme="majorBidi" w:hAnsiTheme="majorBidi" w:cstheme="majorBidi"/>
                <w:b/>
                <w:bCs/>
                <w:sz w:val="24"/>
                <w:szCs w:val="24"/>
              </w:rPr>
              <w:t>Replication</w:t>
            </w:r>
          </w:p>
        </w:tc>
        <w:tc>
          <w:tcPr>
            <w:tcW w:w="1973" w:type="dxa"/>
          </w:tcPr>
          <w:p w:rsidR="004F7DE8" w:rsidRPr="003461FC" w:rsidRDefault="004F7DE8" w:rsidP="002C31ED">
            <w:pPr>
              <w:jc w:val="center"/>
              <w:rPr>
                <w:rFonts w:asciiTheme="majorBidi" w:hAnsiTheme="majorBidi" w:cstheme="majorBidi"/>
                <w:sz w:val="24"/>
                <w:szCs w:val="24"/>
              </w:rPr>
            </w:pPr>
            <w:r>
              <w:rPr>
                <w:rFonts w:asciiTheme="majorBidi" w:hAnsiTheme="majorBidi" w:cstheme="majorBidi"/>
                <w:sz w:val="24"/>
                <w:szCs w:val="24"/>
              </w:rPr>
              <w:t>R</w:t>
            </w:r>
            <w:r w:rsidRPr="003461FC">
              <w:rPr>
                <w:rFonts w:asciiTheme="majorBidi" w:hAnsiTheme="majorBidi" w:cstheme="majorBidi"/>
                <w:sz w:val="24"/>
                <w:szCs w:val="24"/>
              </w:rPr>
              <w:t>eplicate only within living cells</w:t>
            </w:r>
          </w:p>
        </w:tc>
        <w:tc>
          <w:tcPr>
            <w:tcW w:w="1771" w:type="dxa"/>
          </w:tcPr>
          <w:p w:rsidR="004F7DE8" w:rsidRPr="003461FC" w:rsidRDefault="004F7DE8" w:rsidP="002C31ED">
            <w:pPr>
              <w:jc w:val="center"/>
              <w:rPr>
                <w:rFonts w:asciiTheme="majorBidi" w:hAnsiTheme="majorBidi" w:cstheme="majorBidi"/>
                <w:sz w:val="24"/>
                <w:szCs w:val="24"/>
              </w:rPr>
            </w:pPr>
            <w:r w:rsidRPr="003461FC">
              <w:rPr>
                <w:rFonts w:asciiTheme="majorBidi" w:hAnsiTheme="majorBidi" w:cstheme="majorBidi"/>
                <w:sz w:val="24"/>
                <w:szCs w:val="24"/>
              </w:rPr>
              <w:t xml:space="preserve">Binary fission </w:t>
            </w:r>
          </w:p>
        </w:tc>
        <w:tc>
          <w:tcPr>
            <w:tcW w:w="1771" w:type="dxa"/>
          </w:tcPr>
          <w:p w:rsidR="004F7DE8" w:rsidRPr="003461FC" w:rsidRDefault="004F7DE8" w:rsidP="002C31ED">
            <w:pPr>
              <w:jc w:val="center"/>
              <w:rPr>
                <w:rFonts w:asciiTheme="majorBidi" w:hAnsiTheme="majorBidi" w:cstheme="majorBidi"/>
                <w:sz w:val="24"/>
                <w:szCs w:val="24"/>
              </w:rPr>
            </w:pPr>
            <w:r w:rsidRPr="003461FC">
              <w:rPr>
                <w:rFonts w:asciiTheme="majorBidi" w:hAnsiTheme="majorBidi" w:cstheme="majorBidi"/>
                <w:sz w:val="24"/>
                <w:szCs w:val="24"/>
              </w:rPr>
              <w:t>budding or mitosis</w:t>
            </w:r>
          </w:p>
        </w:tc>
        <w:tc>
          <w:tcPr>
            <w:tcW w:w="1856" w:type="dxa"/>
          </w:tcPr>
          <w:p w:rsidR="004F7DE8" w:rsidRPr="003461FC" w:rsidRDefault="004F7DE8" w:rsidP="002C31ED">
            <w:pPr>
              <w:jc w:val="center"/>
              <w:rPr>
                <w:rFonts w:asciiTheme="majorBidi" w:hAnsiTheme="majorBidi" w:cstheme="majorBidi"/>
                <w:sz w:val="24"/>
                <w:szCs w:val="24"/>
                <w:rtl/>
                <w:lang w:bidi="ar-IQ"/>
              </w:rPr>
            </w:pPr>
            <w:r w:rsidRPr="003461FC">
              <w:rPr>
                <w:rFonts w:asciiTheme="majorBidi" w:hAnsiTheme="majorBidi" w:cstheme="majorBidi"/>
                <w:sz w:val="24"/>
                <w:szCs w:val="24"/>
              </w:rPr>
              <w:t>mitosis</w:t>
            </w:r>
          </w:p>
        </w:tc>
      </w:tr>
    </w:tbl>
    <w:p w:rsidR="004F7DE8" w:rsidRPr="00296D7A" w:rsidRDefault="004F7DE8" w:rsidP="004F7DE8">
      <w:pPr>
        <w:rPr>
          <w:rFonts w:asciiTheme="majorBidi" w:hAnsiTheme="majorBidi" w:cstheme="majorBidi"/>
          <w:sz w:val="28"/>
          <w:szCs w:val="28"/>
        </w:rPr>
      </w:pPr>
    </w:p>
    <w:p w:rsidR="004F7DE8" w:rsidRPr="004F7DE8" w:rsidRDefault="004F7DE8" w:rsidP="004F7DE8">
      <w:pPr>
        <w:tabs>
          <w:tab w:val="left" w:pos="3000"/>
          <w:tab w:val="left" w:pos="3525"/>
        </w:tabs>
        <w:spacing w:after="0"/>
        <w:jc w:val="center"/>
        <w:rPr>
          <w:rFonts w:asciiTheme="majorBidi" w:hAnsiTheme="majorBidi" w:cstheme="majorBidi"/>
          <w:sz w:val="28"/>
          <w:szCs w:val="28"/>
        </w:rPr>
      </w:pPr>
      <w:bookmarkStart w:id="0" w:name="_GoBack"/>
      <w:bookmarkEnd w:id="0"/>
    </w:p>
    <w:sectPr w:rsidR="004F7DE8" w:rsidRPr="004F7DE8" w:rsidSect="00525F10">
      <w:footerReference w:type="default" r:id="rId8"/>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77A8" w:rsidRDefault="00BE77A8" w:rsidP="00915667">
      <w:pPr>
        <w:spacing w:after="0" w:line="240" w:lineRule="auto"/>
      </w:pPr>
      <w:r>
        <w:separator/>
      </w:r>
    </w:p>
  </w:endnote>
  <w:endnote w:type="continuationSeparator" w:id="0">
    <w:p w:rsidR="00BE77A8" w:rsidRDefault="00BE77A8" w:rsidP="009156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81316413"/>
      <w:docPartObj>
        <w:docPartGallery w:val="Page Numbers (Bottom of Page)"/>
        <w:docPartUnique/>
      </w:docPartObj>
    </w:sdtPr>
    <w:sdtContent>
      <w:p w:rsidR="00915667" w:rsidRDefault="00915667">
        <w:pPr>
          <w:pStyle w:val="a6"/>
          <w:jc w:val="center"/>
        </w:pPr>
        <w:r>
          <w:fldChar w:fldCharType="begin"/>
        </w:r>
        <w:r>
          <w:instrText>PAGE   \* MERGEFORMAT</w:instrText>
        </w:r>
        <w:r>
          <w:fldChar w:fldCharType="separate"/>
        </w:r>
        <w:r w:rsidRPr="00915667">
          <w:rPr>
            <w:noProof/>
            <w:lang w:val="ar-SA"/>
          </w:rPr>
          <w:t>3</w:t>
        </w:r>
        <w:r>
          <w:fldChar w:fldCharType="end"/>
        </w:r>
      </w:p>
    </w:sdtContent>
  </w:sdt>
  <w:p w:rsidR="00915667" w:rsidRDefault="0091566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77A8" w:rsidRDefault="00BE77A8" w:rsidP="00915667">
      <w:pPr>
        <w:spacing w:after="0" w:line="240" w:lineRule="auto"/>
      </w:pPr>
      <w:r>
        <w:separator/>
      </w:r>
    </w:p>
  </w:footnote>
  <w:footnote w:type="continuationSeparator" w:id="0">
    <w:p w:rsidR="00BE77A8" w:rsidRDefault="00BE77A8" w:rsidP="0091566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7A01158"/>
    <w:multiLevelType w:val="hybridMultilevel"/>
    <w:tmpl w:val="E2068086"/>
    <w:lvl w:ilvl="0" w:tplc="58F890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5F2E"/>
    <w:rsid w:val="0003477C"/>
    <w:rsid w:val="00164DDA"/>
    <w:rsid w:val="002D02B3"/>
    <w:rsid w:val="003C7C56"/>
    <w:rsid w:val="0040541A"/>
    <w:rsid w:val="004F7DE8"/>
    <w:rsid w:val="00525F10"/>
    <w:rsid w:val="00590EE1"/>
    <w:rsid w:val="005C32F6"/>
    <w:rsid w:val="005C5F2E"/>
    <w:rsid w:val="006C0FDF"/>
    <w:rsid w:val="006E64C8"/>
    <w:rsid w:val="00791FF9"/>
    <w:rsid w:val="00915667"/>
    <w:rsid w:val="00915910"/>
    <w:rsid w:val="009200E9"/>
    <w:rsid w:val="00974E81"/>
    <w:rsid w:val="00A977FC"/>
    <w:rsid w:val="00AA1CF7"/>
    <w:rsid w:val="00AD1E78"/>
    <w:rsid w:val="00BE77A8"/>
    <w:rsid w:val="00C53B57"/>
    <w:rsid w:val="00C81B4D"/>
    <w:rsid w:val="00C87BAE"/>
    <w:rsid w:val="00C918E1"/>
    <w:rsid w:val="00CB69B0"/>
    <w:rsid w:val="00D5708E"/>
    <w:rsid w:val="00F8502C"/>
    <w:rsid w:val="00FD542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C32F6"/>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basedOn w:val="a"/>
    <w:uiPriority w:val="34"/>
    <w:qFormat/>
    <w:rsid w:val="00C918E1"/>
    <w:pPr>
      <w:ind w:left="720"/>
      <w:contextualSpacing/>
    </w:pPr>
  </w:style>
  <w:style w:type="table" w:styleId="a4">
    <w:name w:val="Table Grid"/>
    <w:basedOn w:val="a1"/>
    <w:uiPriority w:val="59"/>
    <w:rsid w:val="004F7DE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Char"/>
    <w:uiPriority w:val="99"/>
    <w:unhideWhenUsed/>
    <w:rsid w:val="00915667"/>
    <w:pPr>
      <w:tabs>
        <w:tab w:val="center" w:pos="4320"/>
        <w:tab w:val="right" w:pos="8640"/>
      </w:tabs>
      <w:spacing w:after="0" w:line="240" w:lineRule="auto"/>
    </w:pPr>
  </w:style>
  <w:style w:type="character" w:customStyle="1" w:styleId="Char">
    <w:name w:val="رأس الصفحة Char"/>
    <w:basedOn w:val="a0"/>
    <w:link w:val="a5"/>
    <w:uiPriority w:val="99"/>
    <w:rsid w:val="00915667"/>
  </w:style>
  <w:style w:type="paragraph" w:styleId="a6">
    <w:name w:val="footer"/>
    <w:basedOn w:val="a"/>
    <w:link w:val="Char0"/>
    <w:uiPriority w:val="99"/>
    <w:unhideWhenUsed/>
    <w:rsid w:val="00915667"/>
    <w:pPr>
      <w:tabs>
        <w:tab w:val="center" w:pos="4320"/>
        <w:tab w:val="right" w:pos="8640"/>
      </w:tabs>
      <w:spacing w:after="0" w:line="240" w:lineRule="auto"/>
    </w:pPr>
  </w:style>
  <w:style w:type="character" w:customStyle="1" w:styleId="Char0">
    <w:name w:val="تذييل الصفحة Char"/>
    <w:basedOn w:val="a0"/>
    <w:link w:val="a6"/>
    <w:uiPriority w:val="99"/>
    <w:rsid w:val="0091566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C32F6"/>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basedOn w:val="a"/>
    <w:uiPriority w:val="34"/>
    <w:qFormat/>
    <w:rsid w:val="00C918E1"/>
    <w:pPr>
      <w:ind w:left="720"/>
      <w:contextualSpacing/>
    </w:pPr>
  </w:style>
  <w:style w:type="table" w:styleId="a4">
    <w:name w:val="Table Grid"/>
    <w:basedOn w:val="a1"/>
    <w:uiPriority w:val="59"/>
    <w:rsid w:val="004F7DE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Char"/>
    <w:uiPriority w:val="99"/>
    <w:unhideWhenUsed/>
    <w:rsid w:val="00915667"/>
    <w:pPr>
      <w:tabs>
        <w:tab w:val="center" w:pos="4320"/>
        <w:tab w:val="right" w:pos="8640"/>
      </w:tabs>
      <w:spacing w:after="0" w:line="240" w:lineRule="auto"/>
    </w:pPr>
  </w:style>
  <w:style w:type="character" w:customStyle="1" w:styleId="Char">
    <w:name w:val="رأس الصفحة Char"/>
    <w:basedOn w:val="a0"/>
    <w:link w:val="a5"/>
    <w:uiPriority w:val="99"/>
    <w:rsid w:val="00915667"/>
  </w:style>
  <w:style w:type="paragraph" w:styleId="a6">
    <w:name w:val="footer"/>
    <w:basedOn w:val="a"/>
    <w:link w:val="Char0"/>
    <w:uiPriority w:val="99"/>
    <w:unhideWhenUsed/>
    <w:rsid w:val="00915667"/>
    <w:pPr>
      <w:tabs>
        <w:tab w:val="center" w:pos="4320"/>
        <w:tab w:val="right" w:pos="8640"/>
      </w:tabs>
      <w:spacing w:after="0" w:line="240" w:lineRule="auto"/>
    </w:pPr>
  </w:style>
  <w:style w:type="character" w:customStyle="1" w:styleId="Char0">
    <w:name w:val="تذييل الصفحة Char"/>
    <w:basedOn w:val="a0"/>
    <w:link w:val="a6"/>
    <w:uiPriority w:val="99"/>
    <w:rsid w:val="009156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785</TotalTime>
  <Pages>3</Pages>
  <Words>750</Words>
  <Characters>4278</Characters>
  <Application>Microsoft Office Word</Application>
  <DocSecurity>0</DocSecurity>
  <Lines>35</Lines>
  <Paragraphs>10</Paragraphs>
  <ScaleCrop>false</ScaleCrop>
  <HeadingPairs>
    <vt:vector size="2" baseType="variant">
      <vt:variant>
        <vt:lpstr>العنوان</vt:lpstr>
      </vt:variant>
      <vt:variant>
        <vt:i4>1</vt:i4>
      </vt:variant>
    </vt:vector>
  </HeadingPairs>
  <TitlesOfParts>
    <vt:vector size="1" baseType="lpstr">
      <vt:lpstr/>
    </vt:vector>
  </TitlesOfParts>
  <Company>Enjoy My Fine Releases.</Company>
  <LinksUpToDate>false</LinksUpToDate>
  <CharactersWithSpaces>5018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2o1O</dc:creator>
  <cp:keywords/>
  <dc:description/>
  <cp:lastModifiedBy>DR.Ahmed Saker 2o1O</cp:lastModifiedBy>
  <cp:revision>17</cp:revision>
  <dcterms:created xsi:type="dcterms:W3CDTF">2018-09-24T16:52:00Z</dcterms:created>
  <dcterms:modified xsi:type="dcterms:W3CDTF">2018-09-27T17:57:00Z</dcterms:modified>
</cp:coreProperties>
</file>