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2E" w:rsidRPr="001744F3" w:rsidRDefault="000E5D2E" w:rsidP="007474DD">
      <w:pPr>
        <w:spacing w:line="240" w:lineRule="auto"/>
        <w:rPr>
          <w:rFonts w:ascii="Arial" w:hAnsi="Arial" w:cs="Arial"/>
          <w:b/>
          <w:bCs/>
          <w:color w:val="222222"/>
          <w:sz w:val="20"/>
          <w:szCs w:val="20"/>
          <w:rtl/>
        </w:rPr>
      </w:pPr>
      <w:r w:rsidRPr="001744F3">
        <w:rPr>
          <w:rFonts w:ascii="Arial" w:hAnsi="Arial" w:cs="Arial" w:hint="cs"/>
          <w:b/>
          <w:bCs/>
          <w:color w:val="222222"/>
          <w:sz w:val="20"/>
          <w:szCs w:val="20"/>
          <w:rtl/>
        </w:rPr>
        <w:t>جامعة بابل /</w:t>
      </w:r>
      <w:r>
        <w:rPr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 </w:t>
      </w:r>
      <w:r w:rsidRPr="001744F3">
        <w:rPr>
          <w:rFonts w:ascii="Arial" w:hAnsi="Arial" w:cs="Arial" w:hint="cs"/>
          <w:b/>
          <w:bCs/>
          <w:color w:val="222222"/>
          <w:sz w:val="20"/>
          <w:szCs w:val="20"/>
          <w:rtl/>
        </w:rPr>
        <w:t xml:space="preserve">كلية التربية الاساسية </w:t>
      </w:r>
    </w:p>
    <w:p w:rsidR="000E5D2E" w:rsidRDefault="000E5D2E" w:rsidP="007474DD">
      <w:pPr>
        <w:spacing w:line="240" w:lineRule="auto"/>
        <w:ind w:left="-101" w:right="-284"/>
        <w:jc w:val="both"/>
        <w:rPr>
          <w:b/>
          <w:bCs/>
          <w:sz w:val="20"/>
          <w:szCs w:val="20"/>
          <w:rtl/>
          <w:lang w:bidi="ar-IQ"/>
        </w:rPr>
      </w:pPr>
      <w:r w:rsidRPr="001744F3">
        <w:rPr>
          <w:rFonts w:hint="eastAsia"/>
          <w:b/>
          <w:bCs/>
          <w:sz w:val="20"/>
          <w:szCs w:val="20"/>
          <w:rtl/>
          <w:lang w:bidi="ar-IQ"/>
        </w:rPr>
        <w:t>اليوم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والتاريخ</w:t>
      </w:r>
      <w:r w:rsidRPr="001744F3">
        <w:rPr>
          <w:b/>
          <w:bCs/>
          <w:sz w:val="20"/>
          <w:szCs w:val="20"/>
          <w:rtl/>
          <w:lang w:bidi="ar-IQ"/>
        </w:rPr>
        <w:t>: (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23 </w:t>
      </w:r>
      <w:r w:rsidRPr="001744F3">
        <w:rPr>
          <w:rFonts w:hint="cs"/>
          <w:b/>
          <w:bCs/>
          <w:sz w:val="20"/>
          <w:szCs w:val="20"/>
          <w:rtl/>
          <w:lang w:bidi="ar-IQ"/>
        </w:rPr>
        <w:t>/10</w:t>
      </w:r>
      <w:r w:rsidRPr="001744F3">
        <w:rPr>
          <w:b/>
          <w:bCs/>
          <w:sz w:val="20"/>
          <w:szCs w:val="20"/>
          <w:rtl/>
          <w:lang w:bidi="ar-IQ"/>
        </w:rPr>
        <w:t xml:space="preserve">  / 201</w:t>
      </w:r>
      <w:r>
        <w:rPr>
          <w:rFonts w:hint="cs"/>
          <w:b/>
          <w:bCs/>
          <w:sz w:val="20"/>
          <w:szCs w:val="20"/>
          <w:rtl/>
          <w:lang w:bidi="ar-IQ"/>
        </w:rPr>
        <w:t>3</w:t>
      </w:r>
      <w:r w:rsidRPr="001744F3">
        <w:rPr>
          <w:b/>
          <w:bCs/>
          <w:sz w:val="20"/>
          <w:szCs w:val="20"/>
          <w:rtl/>
          <w:lang w:bidi="ar-IQ"/>
        </w:rPr>
        <w:t xml:space="preserve">)                                    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         </w:t>
      </w:r>
      <w:r w:rsidRPr="001744F3">
        <w:rPr>
          <w:b/>
          <w:bCs/>
          <w:sz w:val="20"/>
          <w:szCs w:val="20"/>
          <w:rtl/>
          <w:lang w:bidi="ar-IQ"/>
        </w:rPr>
        <w:t xml:space="preserve">-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أسم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المادة</w:t>
      </w:r>
      <w:r w:rsidRPr="001744F3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b/>
          <w:bCs/>
          <w:sz w:val="20"/>
          <w:szCs w:val="20"/>
          <w:rtl/>
          <w:lang w:bidi="ar-IQ"/>
        </w:rPr>
        <w:t>: .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الكيمياء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الحياتية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السريرية </w:t>
      </w:r>
    </w:p>
    <w:p w:rsidR="000E5D2E" w:rsidRPr="001744F3" w:rsidRDefault="000E5D2E" w:rsidP="007474DD">
      <w:pPr>
        <w:spacing w:line="240" w:lineRule="auto"/>
        <w:ind w:left="-101" w:right="-284"/>
        <w:jc w:val="both"/>
        <w:rPr>
          <w:b/>
          <w:bCs/>
          <w:sz w:val="20"/>
          <w:szCs w:val="20"/>
          <w:rtl/>
          <w:lang w:bidi="ar-IQ"/>
        </w:rPr>
      </w:pPr>
      <w:r w:rsidRPr="001744F3">
        <w:rPr>
          <w:b/>
          <w:bCs/>
          <w:sz w:val="20"/>
          <w:szCs w:val="20"/>
          <w:rtl/>
          <w:lang w:bidi="ar-IQ"/>
        </w:rPr>
        <w:t xml:space="preserve">-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الموضوع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: 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 xml:space="preserve">الفحوصات اللازمة لقياس كلوكوز الدم                               </w:t>
      </w:r>
      <w:r w:rsidRPr="001744F3">
        <w:rPr>
          <w:b/>
          <w:bCs/>
          <w:sz w:val="20"/>
          <w:szCs w:val="20"/>
          <w:rtl/>
          <w:lang w:bidi="ar-IQ"/>
        </w:rPr>
        <w:t xml:space="preserve">-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الصف</w:t>
      </w:r>
      <w:r w:rsidRPr="001744F3">
        <w:rPr>
          <w:b/>
          <w:bCs/>
          <w:sz w:val="20"/>
          <w:szCs w:val="20"/>
          <w:rtl/>
          <w:lang w:bidi="ar-IQ"/>
        </w:rPr>
        <w:t xml:space="preserve">: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</w:t>
      </w:r>
      <w:r w:rsidRPr="001744F3">
        <w:rPr>
          <w:rFonts w:hint="cs"/>
          <w:b/>
          <w:bCs/>
          <w:sz w:val="20"/>
          <w:szCs w:val="20"/>
          <w:rtl/>
          <w:lang w:bidi="ar-IQ"/>
        </w:rPr>
        <w:t>رابع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cs"/>
          <w:b/>
          <w:bCs/>
          <w:sz w:val="20"/>
          <w:szCs w:val="20"/>
          <w:rtl/>
          <w:lang w:bidi="ar-IQ"/>
        </w:rPr>
        <w:t xml:space="preserve"> كيمياء</w:t>
      </w:r>
      <w:r w:rsidRPr="001744F3">
        <w:rPr>
          <w:b/>
          <w:bCs/>
          <w:sz w:val="20"/>
          <w:szCs w:val="20"/>
          <w:rtl/>
          <w:lang w:bidi="ar-IQ"/>
        </w:rPr>
        <w:t xml:space="preserve">      </w:t>
      </w:r>
    </w:p>
    <w:p w:rsidR="000E5D2E" w:rsidRDefault="000E5D2E" w:rsidP="007474DD">
      <w:pPr>
        <w:spacing w:line="240" w:lineRule="auto"/>
        <w:ind w:left="-101" w:right="-284"/>
        <w:rPr>
          <w:b/>
          <w:bCs/>
          <w:sz w:val="20"/>
          <w:szCs w:val="20"/>
          <w:rtl/>
          <w:lang w:bidi="ar-IQ"/>
        </w:rPr>
      </w:pPr>
      <w:r w:rsidRPr="001744F3">
        <w:rPr>
          <w:b/>
          <w:bCs/>
          <w:sz w:val="20"/>
          <w:szCs w:val="20"/>
          <w:rtl/>
          <w:lang w:bidi="ar-IQ"/>
        </w:rPr>
        <w:t xml:space="preserve">-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مكان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تنفيذ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المحاضرة</w:t>
      </w:r>
      <w:r w:rsidRPr="001744F3">
        <w:rPr>
          <w:b/>
          <w:bCs/>
          <w:sz w:val="20"/>
          <w:szCs w:val="20"/>
          <w:rtl/>
          <w:lang w:bidi="ar-IQ"/>
        </w:rPr>
        <w:t xml:space="preserve">: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قاعة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رقم</w:t>
      </w:r>
      <w:r w:rsidRPr="001744F3">
        <w:rPr>
          <w:b/>
          <w:bCs/>
          <w:sz w:val="20"/>
          <w:szCs w:val="20"/>
          <w:rtl/>
          <w:lang w:bidi="ar-IQ"/>
        </w:rPr>
        <w:t xml:space="preserve">  "....</w:t>
      </w:r>
      <w:r w:rsidRPr="001744F3">
        <w:rPr>
          <w:rFonts w:hint="cs"/>
          <w:b/>
          <w:bCs/>
          <w:sz w:val="20"/>
          <w:szCs w:val="20"/>
          <w:rtl/>
          <w:lang w:bidi="ar-IQ"/>
        </w:rPr>
        <w:t>3</w:t>
      </w:r>
      <w:r w:rsidRPr="001744F3">
        <w:rPr>
          <w:b/>
          <w:bCs/>
          <w:sz w:val="20"/>
          <w:szCs w:val="20"/>
          <w:rtl/>
          <w:lang w:bidi="ar-IQ"/>
        </w:rPr>
        <w:t xml:space="preserve">...."                   </w:t>
      </w:r>
      <w:r>
        <w:rPr>
          <w:rFonts w:hint="cs"/>
          <w:b/>
          <w:bCs/>
          <w:sz w:val="20"/>
          <w:szCs w:val="20"/>
          <w:rtl/>
          <w:lang w:bidi="ar-IQ"/>
        </w:rPr>
        <w:t xml:space="preserve">             </w:t>
      </w:r>
      <w:r w:rsidRPr="001744F3">
        <w:rPr>
          <w:b/>
          <w:bCs/>
          <w:sz w:val="20"/>
          <w:szCs w:val="20"/>
          <w:rtl/>
          <w:lang w:bidi="ar-IQ"/>
        </w:rPr>
        <w:t xml:space="preserve">  -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في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بناية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قسم</w:t>
      </w:r>
      <w:r w:rsidRPr="001744F3">
        <w:rPr>
          <w:b/>
          <w:bCs/>
          <w:sz w:val="20"/>
          <w:szCs w:val="20"/>
          <w:rtl/>
          <w:lang w:bidi="ar-IQ"/>
        </w:rPr>
        <w:t>: " ...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العلوم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العامة</w:t>
      </w:r>
      <w:r w:rsidRPr="001744F3">
        <w:rPr>
          <w:b/>
          <w:bCs/>
          <w:sz w:val="20"/>
          <w:szCs w:val="20"/>
          <w:rtl/>
          <w:lang w:bidi="ar-IQ"/>
        </w:rPr>
        <w:t xml:space="preserve">..".                       </w:t>
      </w:r>
    </w:p>
    <w:p w:rsidR="000E5D2E" w:rsidRDefault="000E5D2E" w:rsidP="007474DD">
      <w:pPr>
        <w:spacing w:line="240" w:lineRule="auto"/>
        <w:ind w:left="-101" w:right="-284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                                    </w:t>
      </w:r>
      <w:r w:rsidRPr="001744F3">
        <w:rPr>
          <w:b/>
          <w:bCs/>
          <w:sz w:val="20"/>
          <w:szCs w:val="20"/>
          <w:rtl/>
          <w:lang w:bidi="ar-IQ"/>
        </w:rPr>
        <w:t xml:space="preserve"> -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أسم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التدريسي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ودرجته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العلمية</w:t>
      </w:r>
      <w:r w:rsidRPr="001744F3">
        <w:rPr>
          <w:b/>
          <w:bCs/>
          <w:sz w:val="20"/>
          <w:szCs w:val="20"/>
          <w:rtl/>
          <w:lang w:bidi="ar-IQ"/>
        </w:rPr>
        <w:t xml:space="preserve">:  ..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أميرة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جاسم</w:t>
      </w:r>
      <w:r w:rsidRPr="001744F3">
        <w:rPr>
          <w:b/>
          <w:bCs/>
          <w:sz w:val="20"/>
          <w:szCs w:val="20"/>
          <w:rtl/>
          <w:lang w:bidi="ar-IQ"/>
        </w:rPr>
        <w:t xml:space="preserve"> (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مدرس</w:t>
      </w:r>
      <w:r w:rsidRPr="001744F3">
        <w:rPr>
          <w:b/>
          <w:bCs/>
          <w:sz w:val="20"/>
          <w:szCs w:val="20"/>
          <w:rtl/>
          <w:lang w:bidi="ar-IQ"/>
        </w:rPr>
        <w:t xml:space="preserve"> </w:t>
      </w:r>
      <w:r w:rsidRPr="001744F3">
        <w:rPr>
          <w:rFonts w:hint="eastAsia"/>
          <w:b/>
          <w:bCs/>
          <w:sz w:val="20"/>
          <w:szCs w:val="20"/>
          <w:rtl/>
          <w:lang w:bidi="ar-IQ"/>
        </w:rPr>
        <w:t>مساعد</w:t>
      </w:r>
      <w:r>
        <w:rPr>
          <w:b/>
          <w:bCs/>
          <w:sz w:val="20"/>
          <w:szCs w:val="20"/>
          <w:rtl/>
          <w:lang w:bidi="ar-IQ"/>
        </w:rPr>
        <w:t>)</w:t>
      </w:r>
    </w:p>
    <w:p w:rsidR="000E5D2E" w:rsidRDefault="000E5D2E" w:rsidP="000E5D2E">
      <w:pPr>
        <w:ind w:left="-101" w:right="-284"/>
        <w:jc w:val="center"/>
        <w:rPr>
          <w:b/>
          <w:bCs/>
          <w:sz w:val="20"/>
          <w:szCs w:val="20"/>
          <w:rtl/>
          <w:lang w:bidi="ar-IQ"/>
        </w:rPr>
      </w:pPr>
    </w:p>
    <w:p w:rsidR="000E5D2E" w:rsidRPr="005112C5" w:rsidRDefault="000E5D2E" w:rsidP="008C2BE5">
      <w:pPr>
        <w:spacing w:line="360" w:lineRule="auto"/>
        <w:rPr>
          <w:sz w:val="28"/>
          <w:szCs w:val="28"/>
        </w:rPr>
      </w:pPr>
      <w:r w:rsidRPr="00446301">
        <w:rPr>
          <w:rFonts w:hint="cs"/>
          <w:b/>
          <w:bCs/>
          <w:sz w:val="28"/>
          <w:szCs w:val="28"/>
          <w:rtl/>
        </w:rPr>
        <w:t xml:space="preserve">قياس السكر بالدم يتطلب </w:t>
      </w:r>
      <w:r w:rsidRPr="00446301">
        <w:rPr>
          <w:b/>
          <w:bCs/>
          <w:sz w:val="28"/>
          <w:szCs w:val="28"/>
          <w:rtl/>
        </w:rPr>
        <w:t>الفحوصات ال</w:t>
      </w:r>
      <w:r w:rsidRPr="00446301">
        <w:rPr>
          <w:rFonts w:hint="cs"/>
          <w:b/>
          <w:bCs/>
          <w:sz w:val="28"/>
          <w:szCs w:val="28"/>
          <w:rtl/>
        </w:rPr>
        <w:t>اتية</w:t>
      </w:r>
      <w:r w:rsidRPr="005112C5">
        <w:t>: </w:t>
      </w:r>
      <w:r w:rsidRPr="005112C5">
        <w:br/>
        <w:t xml:space="preserve"> </w:t>
      </w:r>
      <w:r w:rsidRPr="00446301">
        <w:rPr>
          <w:b/>
          <w:bCs/>
          <w:sz w:val="28"/>
          <w:szCs w:val="28"/>
          <w:rtl/>
        </w:rPr>
        <w:t>تحليل السكر العشوائي</w:t>
      </w:r>
      <w:r w:rsidRPr="00446301">
        <w:rPr>
          <w:b/>
          <w:bCs/>
          <w:sz w:val="28"/>
          <w:szCs w:val="28"/>
        </w:rPr>
        <w:t xml:space="preserve"> ( Random Blood Glucose)</w:t>
      </w:r>
      <w:r w:rsidR="008C2BE5">
        <w:t xml:space="preserve">                                            </w:t>
      </w:r>
      <w:r w:rsidRPr="005112C5">
        <w:t>: </w:t>
      </w:r>
      <w:r w:rsidRPr="005112C5">
        <w:br/>
      </w:r>
      <w:r>
        <w:rPr>
          <w:rFonts w:hint="cs"/>
          <w:sz w:val="28"/>
          <w:szCs w:val="28"/>
          <w:rtl/>
        </w:rPr>
        <w:t xml:space="preserve">      </w:t>
      </w:r>
      <w:r w:rsidRPr="00446301">
        <w:rPr>
          <w:sz w:val="28"/>
          <w:szCs w:val="28"/>
          <w:rtl/>
        </w:rPr>
        <w:t>فائدته فقط أنه يعطي فكرة عامة عن مستوى السكر في دم المريض حيث يتم تحلي</w:t>
      </w:r>
      <w:r>
        <w:rPr>
          <w:sz w:val="28"/>
          <w:szCs w:val="28"/>
          <w:rtl/>
        </w:rPr>
        <w:t>ل العينة في أي وقت خلال اليوم ،</w:t>
      </w:r>
      <w:r>
        <w:rPr>
          <w:rFonts w:hint="cs"/>
          <w:sz w:val="28"/>
          <w:szCs w:val="28"/>
          <w:rtl/>
        </w:rPr>
        <w:t xml:space="preserve"> فإذا كانت النسبة اقل من 140 </w:t>
      </w:r>
      <w:r w:rsidRPr="005112C5">
        <w:rPr>
          <w:sz w:val="28"/>
          <w:szCs w:val="28"/>
          <w:rtl/>
        </w:rPr>
        <w:t xml:space="preserve">مجم </w:t>
      </w:r>
      <w:r>
        <w:rPr>
          <w:rFonts w:hint="cs"/>
          <w:sz w:val="28"/>
          <w:szCs w:val="28"/>
          <w:rtl/>
        </w:rPr>
        <w:t>/</w:t>
      </w:r>
      <w:r w:rsidRPr="005112C5">
        <w:rPr>
          <w:sz w:val="28"/>
          <w:szCs w:val="28"/>
          <w:rtl/>
        </w:rPr>
        <w:t xml:space="preserve"> 100 ملليتر </w:t>
      </w:r>
      <w:r>
        <w:rPr>
          <w:rFonts w:hint="cs"/>
          <w:sz w:val="28"/>
          <w:szCs w:val="28"/>
          <w:rtl/>
        </w:rPr>
        <w:t xml:space="preserve">يعني غير مصاب واذا من 140 -200 </w:t>
      </w:r>
      <w:r w:rsidRPr="005112C5">
        <w:rPr>
          <w:sz w:val="28"/>
          <w:szCs w:val="28"/>
          <w:rtl/>
        </w:rPr>
        <w:t xml:space="preserve">مجم </w:t>
      </w:r>
      <w:r>
        <w:rPr>
          <w:rFonts w:hint="cs"/>
          <w:sz w:val="28"/>
          <w:szCs w:val="28"/>
          <w:rtl/>
        </w:rPr>
        <w:t>/</w:t>
      </w:r>
      <w:r w:rsidRPr="005112C5">
        <w:rPr>
          <w:sz w:val="28"/>
          <w:szCs w:val="28"/>
          <w:rtl/>
        </w:rPr>
        <w:t xml:space="preserve"> 100 ملليتر </w:t>
      </w:r>
      <w:r>
        <w:rPr>
          <w:rFonts w:hint="cs"/>
          <w:sz w:val="28"/>
          <w:szCs w:val="28"/>
          <w:rtl/>
        </w:rPr>
        <w:t xml:space="preserve">معناه محتمل يصاب في المستقبل واذا اعلى من 200 </w:t>
      </w:r>
      <w:r w:rsidRPr="005112C5">
        <w:rPr>
          <w:sz w:val="28"/>
          <w:szCs w:val="28"/>
          <w:rtl/>
        </w:rPr>
        <w:t xml:space="preserve">مجم </w:t>
      </w:r>
      <w:r>
        <w:rPr>
          <w:rFonts w:hint="cs"/>
          <w:sz w:val="28"/>
          <w:szCs w:val="28"/>
          <w:rtl/>
        </w:rPr>
        <w:t>/</w:t>
      </w:r>
      <w:r w:rsidRPr="005112C5">
        <w:rPr>
          <w:sz w:val="28"/>
          <w:szCs w:val="28"/>
          <w:rtl/>
        </w:rPr>
        <w:t xml:space="preserve"> 100 ملليتر</w:t>
      </w:r>
      <w:r>
        <w:rPr>
          <w:rFonts w:hint="cs"/>
          <w:sz w:val="28"/>
          <w:szCs w:val="28"/>
          <w:rtl/>
        </w:rPr>
        <w:t xml:space="preserve"> فهذا يعني  انه مصاب .</w:t>
      </w:r>
      <w:r w:rsidRPr="00446301">
        <w:rPr>
          <w:sz w:val="28"/>
          <w:szCs w:val="28"/>
          <w:rtl/>
        </w:rPr>
        <w:t>تؤخذ نتائج هذا التحليل إلى الطيبب ليقوم بتقويم حالة المريض</w:t>
      </w:r>
      <w:r w:rsidRPr="00446301">
        <w:rPr>
          <w:sz w:val="28"/>
          <w:szCs w:val="28"/>
        </w:rPr>
        <w:t>.</w:t>
      </w:r>
      <w:r w:rsidRPr="00446301">
        <w:rPr>
          <w:sz w:val="28"/>
          <w:szCs w:val="28"/>
        </w:rPr>
        <w:br/>
      </w:r>
      <w:r w:rsidRPr="005112C5">
        <w:br/>
      </w:r>
      <w:r w:rsidRPr="00446301">
        <w:rPr>
          <w:b/>
          <w:bCs/>
          <w:sz w:val="28"/>
          <w:szCs w:val="28"/>
          <w:rtl/>
        </w:rPr>
        <w:t>تحليل سكر الصائم</w:t>
      </w:r>
      <w:r w:rsidRPr="00446301">
        <w:rPr>
          <w:b/>
          <w:bCs/>
          <w:sz w:val="28"/>
          <w:szCs w:val="28"/>
        </w:rPr>
        <w:t xml:space="preserve"> ( Fasting Blood Glucose)</w:t>
      </w:r>
      <w:r w:rsidR="008C2BE5">
        <w:rPr>
          <w:sz w:val="28"/>
          <w:szCs w:val="28"/>
        </w:rPr>
        <w:t xml:space="preserve">                                  </w:t>
      </w:r>
      <w:r w:rsidRPr="005112C5">
        <w:rPr>
          <w:sz w:val="28"/>
          <w:szCs w:val="28"/>
        </w:rPr>
        <w:t xml:space="preserve"> : 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  <w:rtl/>
        </w:rPr>
        <w:t>يجرى هذا التحليل على المريض بحيث يكون صائمآ من 8 – 12 ساعة</w:t>
      </w:r>
      <w:r w:rsidRPr="005112C5">
        <w:rPr>
          <w:rFonts w:hint="cs"/>
          <w:sz w:val="28"/>
          <w:szCs w:val="28"/>
          <w:rtl/>
        </w:rPr>
        <w:t>.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  <w:rtl/>
        </w:rPr>
        <w:t xml:space="preserve">علمآ أن المستوى الطبيعي للسكر في الدم </w:t>
      </w:r>
      <w:r w:rsidRPr="005112C5">
        <w:rPr>
          <w:rFonts w:hint="cs"/>
          <w:sz w:val="28"/>
          <w:szCs w:val="28"/>
          <w:rtl/>
        </w:rPr>
        <w:t>هو اقل من 100</w:t>
      </w:r>
      <w:r>
        <w:rPr>
          <w:rFonts w:hint="cs"/>
          <w:sz w:val="28"/>
          <w:szCs w:val="28"/>
          <w:rtl/>
        </w:rPr>
        <w:t xml:space="preserve"> </w:t>
      </w:r>
      <w:r w:rsidRPr="005112C5">
        <w:rPr>
          <w:sz w:val="28"/>
          <w:szCs w:val="28"/>
          <w:rtl/>
        </w:rPr>
        <w:t xml:space="preserve">مجم </w:t>
      </w:r>
      <w:r>
        <w:rPr>
          <w:rFonts w:hint="cs"/>
          <w:sz w:val="28"/>
          <w:szCs w:val="28"/>
          <w:rtl/>
        </w:rPr>
        <w:t>/</w:t>
      </w:r>
      <w:r w:rsidRPr="005112C5">
        <w:rPr>
          <w:sz w:val="28"/>
          <w:szCs w:val="28"/>
          <w:rtl/>
        </w:rPr>
        <w:t xml:space="preserve"> 100 ملليتر دم، فإذا زادت النسبة </w:t>
      </w:r>
      <w:r w:rsidRPr="005112C5">
        <w:rPr>
          <w:rFonts w:hint="cs"/>
          <w:sz w:val="28"/>
          <w:szCs w:val="28"/>
          <w:rtl/>
        </w:rPr>
        <w:t>وكانت تتراوح مابين 100-125</w:t>
      </w:r>
      <w:r w:rsidRPr="005112C5">
        <w:rPr>
          <w:sz w:val="28"/>
          <w:szCs w:val="28"/>
          <w:rtl/>
        </w:rPr>
        <w:t xml:space="preserve">مجم </w:t>
      </w:r>
      <w:r>
        <w:rPr>
          <w:rFonts w:hint="cs"/>
          <w:sz w:val="28"/>
          <w:szCs w:val="28"/>
          <w:rtl/>
        </w:rPr>
        <w:t>/</w:t>
      </w:r>
      <w:r w:rsidRPr="005112C5">
        <w:rPr>
          <w:sz w:val="28"/>
          <w:szCs w:val="28"/>
          <w:rtl/>
        </w:rPr>
        <w:t xml:space="preserve"> 100 ملليتر دم فهذا مؤشر لحدوث الاصابة بالسكر في المستقبل، وإذا تجاوزت</w:t>
      </w:r>
      <w:r w:rsidRPr="005112C5">
        <w:rPr>
          <w:rFonts w:hint="cs"/>
          <w:sz w:val="28"/>
          <w:szCs w:val="28"/>
          <w:rtl/>
        </w:rPr>
        <w:t xml:space="preserve"> 126 </w:t>
      </w:r>
      <w:r w:rsidRPr="005112C5">
        <w:rPr>
          <w:sz w:val="28"/>
          <w:szCs w:val="28"/>
          <w:rtl/>
        </w:rPr>
        <w:t xml:space="preserve">مجم </w:t>
      </w:r>
      <w:r>
        <w:rPr>
          <w:rFonts w:hint="cs"/>
          <w:sz w:val="28"/>
          <w:szCs w:val="28"/>
          <w:rtl/>
        </w:rPr>
        <w:t>/</w:t>
      </w:r>
      <w:r w:rsidRPr="005112C5">
        <w:rPr>
          <w:sz w:val="28"/>
          <w:szCs w:val="28"/>
          <w:rtl/>
        </w:rPr>
        <w:t xml:space="preserve"> 100 ملليتر دم فهذا يعتبر مريضآ بالسكر، ويتم التأكد من ذلك بإعادة التحليل لفترتين أو 3 فترات متتابعة على الأقل بفاصل اسبوع بين كل قياس</w:t>
      </w:r>
      <w:r w:rsidRPr="005112C5">
        <w:rPr>
          <w:sz w:val="28"/>
          <w:szCs w:val="28"/>
        </w:rPr>
        <w:t>.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</w:rPr>
        <w:br/>
      </w:r>
      <w:r w:rsidRPr="00446301">
        <w:rPr>
          <w:b/>
          <w:bCs/>
          <w:sz w:val="28"/>
          <w:szCs w:val="28"/>
        </w:rPr>
        <w:t xml:space="preserve"> </w:t>
      </w:r>
      <w:r w:rsidRPr="00446301">
        <w:rPr>
          <w:b/>
          <w:bCs/>
          <w:sz w:val="28"/>
          <w:szCs w:val="28"/>
          <w:rtl/>
        </w:rPr>
        <w:t>تحليل السكر بعد ساعتين من الأكل</w:t>
      </w:r>
      <w:r w:rsidRPr="00446301">
        <w:rPr>
          <w:b/>
          <w:bCs/>
          <w:sz w:val="28"/>
          <w:szCs w:val="28"/>
        </w:rPr>
        <w:t xml:space="preserve"> ( Post Prandial Blood Glucose</w:t>
      </w:r>
      <w:r w:rsidR="008C2BE5">
        <w:rPr>
          <w:b/>
          <w:bCs/>
          <w:sz w:val="28"/>
          <w:szCs w:val="28"/>
        </w:rPr>
        <w:t xml:space="preserve">)                         </w:t>
      </w:r>
      <w:r w:rsidRPr="005112C5">
        <w:rPr>
          <w:sz w:val="28"/>
          <w:szCs w:val="28"/>
        </w:rPr>
        <w:br/>
      </w:r>
      <w:r w:rsidRPr="005112C5">
        <w:rPr>
          <w:rFonts w:hint="cs"/>
          <w:sz w:val="28"/>
          <w:szCs w:val="28"/>
          <w:rtl/>
        </w:rPr>
        <w:t xml:space="preserve">        </w:t>
      </w:r>
      <w:r w:rsidRPr="005112C5">
        <w:rPr>
          <w:sz w:val="28"/>
          <w:szCs w:val="28"/>
          <w:rtl/>
        </w:rPr>
        <w:t>يتم هذا التحليل على المريض بعد وجبة طبيعية ( أو 75 جرام جلوكوز) ثم نقيس له السكر في الدم بعد ساعتين من الاكل ، وفائدة هذا التحليل أنه يعطينا فكرة عن مستقبل حدوث مرض السكر عند هذا المريض وهل سوف سيحتاج إلى تحليل منحنى السكر أو لا</w:t>
      </w:r>
      <w:r w:rsidRPr="005112C5">
        <w:rPr>
          <w:sz w:val="28"/>
          <w:szCs w:val="28"/>
        </w:rPr>
        <w:t xml:space="preserve">  .</w:t>
      </w:r>
      <w:r w:rsidRPr="005112C5">
        <w:rPr>
          <w:sz w:val="28"/>
          <w:szCs w:val="28"/>
          <w:rtl/>
        </w:rPr>
        <w:t xml:space="preserve">فإذا تجاوزت النسبة </w:t>
      </w:r>
      <w:r w:rsidRPr="005112C5">
        <w:rPr>
          <w:rFonts w:hint="cs"/>
          <w:sz w:val="28"/>
          <w:szCs w:val="28"/>
          <w:rtl/>
        </w:rPr>
        <w:t>200</w:t>
      </w:r>
      <w:r w:rsidRPr="005112C5">
        <w:rPr>
          <w:sz w:val="28"/>
          <w:szCs w:val="28"/>
          <w:rtl/>
        </w:rPr>
        <w:t>مجم بعد ساعتين من الأكل فهذا يدل على ان هناك خللآ في عودة السكر إلى مستواه</w:t>
      </w:r>
      <w:r w:rsidRPr="005112C5">
        <w:rPr>
          <w:rFonts w:hint="cs"/>
          <w:sz w:val="28"/>
          <w:szCs w:val="28"/>
          <w:rtl/>
        </w:rPr>
        <w:t xml:space="preserve"> </w:t>
      </w:r>
      <w:r w:rsidRPr="005112C5">
        <w:rPr>
          <w:sz w:val="28"/>
          <w:szCs w:val="28"/>
          <w:rtl/>
        </w:rPr>
        <w:t>الطبيعي</w:t>
      </w:r>
      <w:r w:rsidRPr="005112C5">
        <w:rPr>
          <w:sz w:val="28"/>
          <w:szCs w:val="28"/>
        </w:rPr>
        <w:t>.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</w:rPr>
        <w:lastRenderedPageBreak/>
        <w:br/>
      </w:r>
      <w:r w:rsidRPr="00446301">
        <w:rPr>
          <w:b/>
          <w:bCs/>
          <w:sz w:val="28"/>
          <w:szCs w:val="28"/>
          <w:rtl/>
        </w:rPr>
        <w:t>تحليل منحنى تحمل السكر</w:t>
      </w:r>
      <w:r w:rsidR="008C2BE5">
        <w:rPr>
          <w:rFonts w:hint="cs"/>
          <w:b/>
          <w:bCs/>
          <w:sz w:val="28"/>
          <w:szCs w:val="28"/>
          <w:rtl/>
          <w:lang w:bidi="ar-IQ"/>
        </w:rPr>
        <w:t xml:space="preserve">          </w:t>
      </w:r>
      <w:r w:rsidRPr="00446301">
        <w:rPr>
          <w:b/>
          <w:bCs/>
          <w:sz w:val="28"/>
          <w:szCs w:val="28"/>
        </w:rPr>
        <w:t xml:space="preserve"> ( Glucose Tolerance Test) </w:t>
      </w:r>
      <w:r w:rsidRPr="00446301">
        <w:rPr>
          <w:b/>
          <w:bCs/>
          <w:sz w:val="28"/>
          <w:szCs w:val="28"/>
          <w:rtl/>
        </w:rPr>
        <w:t>ويختصر بـ</w:t>
      </w:r>
      <w:r w:rsidRPr="00446301">
        <w:rPr>
          <w:b/>
          <w:bCs/>
          <w:sz w:val="28"/>
          <w:szCs w:val="28"/>
        </w:rPr>
        <w:t xml:space="preserve"> ( GTT):</w:t>
      </w:r>
      <w:r w:rsidRPr="00446301">
        <w:rPr>
          <w:b/>
          <w:bCs/>
          <w:sz w:val="28"/>
          <w:szCs w:val="28"/>
        </w:rPr>
        <w:br/>
      </w:r>
      <w:r w:rsidRPr="005112C5">
        <w:rPr>
          <w:rFonts w:hint="cs"/>
          <w:sz w:val="28"/>
          <w:szCs w:val="28"/>
          <w:rtl/>
        </w:rPr>
        <w:t xml:space="preserve">        </w:t>
      </w:r>
      <w:r w:rsidRPr="005112C5">
        <w:rPr>
          <w:sz w:val="28"/>
          <w:szCs w:val="28"/>
          <w:rtl/>
        </w:rPr>
        <w:t>يجرى هذ</w:t>
      </w:r>
      <w:r w:rsidRPr="005112C5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</w:t>
      </w:r>
      <w:r w:rsidRPr="005112C5">
        <w:rPr>
          <w:sz w:val="28"/>
          <w:szCs w:val="28"/>
          <w:rtl/>
        </w:rPr>
        <w:t>التحليل عندما يكون هناك شك في الإصابة بمرض السكر، ويعطينا فكرة عن احتمال الإصابة بالسكر من عدمه</w:t>
      </w:r>
      <w:r w:rsidRPr="005112C5">
        <w:rPr>
          <w:sz w:val="28"/>
          <w:szCs w:val="28"/>
        </w:rPr>
        <w:t>.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  <w:rtl/>
        </w:rPr>
        <w:t>عند إجراء التحليل لا بد أن يكون المريض صائمآ من 8 – 12 ساعة ، ثم نأخذ عينة دم وبول ثم يتناول المريض جرعة جلوكوز مقدارها 75 جرام ( أو 1 جم لكل كيلوجرام من وزن المريض) ثم نأخذ عينة دم وبول كل نصف ساعة لمدة 3 ساعات ونقيس السكر في كل عينة دم ، ونكشف عنه في كل عينة بول</w:t>
      </w:r>
      <w:r w:rsidRPr="005112C5">
        <w:rPr>
          <w:sz w:val="28"/>
          <w:szCs w:val="28"/>
        </w:rPr>
        <w:t>.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  <w:rtl/>
        </w:rPr>
        <w:t xml:space="preserve">في المنحنى الطبيعي يظهر أن مستوى السكر الصائم من </w:t>
      </w:r>
      <w:r w:rsidRPr="005112C5">
        <w:rPr>
          <w:rFonts w:hint="cs"/>
          <w:sz w:val="28"/>
          <w:szCs w:val="28"/>
          <w:rtl/>
        </w:rPr>
        <w:t>اقل من 100</w:t>
      </w:r>
      <w:r w:rsidRPr="005112C5">
        <w:rPr>
          <w:sz w:val="28"/>
          <w:szCs w:val="28"/>
          <w:rtl/>
        </w:rPr>
        <w:t xml:space="preserve"> مجم ، ثم يصل إلى أقصى درجة وه</w:t>
      </w:r>
      <w:r w:rsidRPr="005112C5">
        <w:rPr>
          <w:rFonts w:hint="cs"/>
          <w:sz w:val="28"/>
          <w:szCs w:val="28"/>
          <w:rtl/>
        </w:rPr>
        <w:t xml:space="preserve">ي 126 </w:t>
      </w:r>
      <w:r w:rsidRPr="005112C5">
        <w:rPr>
          <w:sz w:val="28"/>
          <w:szCs w:val="28"/>
          <w:rtl/>
        </w:rPr>
        <w:t xml:space="preserve">مجم بعد ساعة ونصف ثم يعود إلى مستواه الطبيعي مرة أخرى بعد 2 إلى 3 ساعات ، ويمكن ينخفض أقل من الطبيعي ثم يعود مرة أخرى لمستواه </w:t>
      </w:r>
      <w:r>
        <w:rPr>
          <w:sz w:val="28"/>
          <w:szCs w:val="28"/>
          <w:rtl/>
        </w:rPr>
        <w:t>الطبيعي وذلك ما يسمى بـ " ال</w:t>
      </w:r>
      <w:r>
        <w:rPr>
          <w:rFonts w:hint="cs"/>
          <w:sz w:val="28"/>
          <w:szCs w:val="28"/>
          <w:rtl/>
        </w:rPr>
        <w:t>زيادة</w:t>
      </w:r>
      <w:r w:rsidRPr="005112C5">
        <w:rPr>
          <w:sz w:val="28"/>
          <w:szCs w:val="28"/>
          <w:rtl/>
        </w:rPr>
        <w:t xml:space="preserve"> الأنسولينية</w:t>
      </w:r>
      <w:r w:rsidRPr="005112C5">
        <w:rPr>
          <w:sz w:val="28"/>
          <w:szCs w:val="28"/>
        </w:rPr>
        <w:t xml:space="preserve">" ( Insulin Shot) </w:t>
      </w:r>
      <w:r w:rsidRPr="005112C5">
        <w:rPr>
          <w:sz w:val="28"/>
          <w:szCs w:val="28"/>
          <w:rtl/>
        </w:rPr>
        <w:t>وسببها زيادة إفراز الانسولين في بعض الأشخاص</w:t>
      </w:r>
      <w:r w:rsidRPr="005112C5">
        <w:rPr>
          <w:sz w:val="28"/>
          <w:szCs w:val="28"/>
        </w:rPr>
        <w:t>.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  <w:rtl/>
        </w:rPr>
        <w:t xml:space="preserve">في منحنى مريض السكر يظهر أن مستوى سكر الصائم أكثر من </w:t>
      </w:r>
      <w:r w:rsidRPr="005112C5">
        <w:rPr>
          <w:rFonts w:hint="cs"/>
          <w:sz w:val="28"/>
          <w:szCs w:val="28"/>
          <w:rtl/>
        </w:rPr>
        <w:t>126</w:t>
      </w:r>
      <w:r w:rsidRPr="005112C5">
        <w:rPr>
          <w:sz w:val="28"/>
          <w:szCs w:val="28"/>
          <w:rtl/>
        </w:rPr>
        <w:t xml:space="preserve">ويتعدى </w:t>
      </w:r>
      <w:r w:rsidRPr="005112C5">
        <w:rPr>
          <w:rFonts w:hint="cs"/>
          <w:sz w:val="28"/>
          <w:szCs w:val="28"/>
          <w:rtl/>
        </w:rPr>
        <w:t>200</w:t>
      </w:r>
      <w:r w:rsidRPr="005112C5">
        <w:rPr>
          <w:sz w:val="28"/>
          <w:szCs w:val="28"/>
          <w:rtl/>
        </w:rPr>
        <w:t>مجم بعد ساعة ونصف ثم ينخفض مرة أخرى ولكن لا يصل إلى نقطة البداية في خلال ساعتين ونصف</w:t>
      </w:r>
      <w:r w:rsidRPr="005112C5">
        <w:rPr>
          <w:sz w:val="28"/>
          <w:szCs w:val="28"/>
        </w:rPr>
        <w:t>.</w:t>
      </w:r>
      <w:r w:rsidRPr="005112C5">
        <w:rPr>
          <w:sz w:val="28"/>
          <w:szCs w:val="28"/>
        </w:rPr>
        <w:br/>
      </w:r>
      <w:r w:rsidRPr="005112C5">
        <w:rPr>
          <w:sz w:val="28"/>
          <w:szCs w:val="28"/>
          <w:rtl/>
        </w:rPr>
        <w:t>إذا لم يرجع مستوى السكر إلى مستواه الطبيعي في خلال 2 – 3 ساعات ، فهذا مؤشر لإمكانية الإصابة بالسكر مستقبلآ علمآ بأن سكر الصائم طبيعيآ</w:t>
      </w:r>
      <w:r w:rsidRPr="005112C5">
        <w:rPr>
          <w:sz w:val="28"/>
          <w:szCs w:val="28"/>
        </w:rPr>
        <w:t>.</w:t>
      </w:r>
      <w:r w:rsidRPr="00AD193B">
        <w:rPr>
          <w:color w:val="000000"/>
        </w:rPr>
        <w:br/>
      </w:r>
      <w:r w:rsidRPr="00680F0D">
        <w:rPr>
          <w:color w:val="000000"/>
        </w:rPr>
        <w:br/>
      </w: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5772150</wp:posOffset>
            </wp:positionV>
            <wp:extent cx="2183130" cy="2152650"/>
            <wp:effectExtent l="19050" t="0" r="7620" b="0"/>
            <wp:wrapSquare wrapText="left"/>
            <wp:docPr id="2" name="صورة 2" descr="http://mohsinhegaze.arabblogs.com/images/ca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hsinhegaze.arabblogs.com/images/carv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F0D">
        <w:rPr>
          <w:rFonts w:hint="cs"/>
          <w:rtl/>
          <w:lang w:bidi="ar-IQ"/>
        </w:rPr>
        <w:t xml:space="preserve">            </w:t>
      </w:r>
      <w:r>
        <w:rPr>
          <w:noProof/>
        </w:rPr>
        <w:drawing>
          <wp:inline distT="0" distB="0" distL="0" distR="0">
            <wp:extent cx="2209800" cy="2152650"/>
            <wp:effectExtent l="19050" t="0" r="0" b="0"/>
            <wp:docPr id="1" name="صورة 1" descr="carve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ve%2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D2E" w:rsidRPr="00AD193B" w:rsidRDefault="000E5D2E" w:rsidP="000E5D2E">
      <w:p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IQ"/>
        </w:rPr>
        <w:t xml:space="preserve">           </w:t>
      </w:r>
      <w:r>
        <w:rPr>
          <w:rFonts w:hint="cs"/>
          <w:sz w:val="28"/>
          <w:szCs w:val="28"/>
          <w:rtl/>
        </w:rPr>
        <w:t>شكل (1) منحنيات تحمل الكلوكوز للشخص الطبيعي والشخص المريض</w:t>
      </w:r>
    </w:p>
    <w:p w:rsidR="007C24E5" w:rsidRPr="000E5D2E" w:rsidRDefault="007C24E5"/>
    <w:sectPr w:rsidR="007C24E5" w:rsidRPr="000E5D2E" w:rsidSect="004E1545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BCE" w:rsidRDefault="00B61BCE" w:rsidP="00A921DB">
      <w:pPr>
        <w:spacing w:after="0" w:line="240" w:lineRule="auto"/>
      </w:pPr>
      <w:r>
        <w:separator/>
      </w:r>
    </w:p>
  </w:endnote>
  <w:endnote w:type="continuationSeparator" w:id="1">
    <w:p w:rsidR="00B61BCE" w:rsidRDefault="00B61BCE" w:rsidP="00A9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01" w:rsidRDefault="00A921DB" w:rsidP="00BA01E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7C24E5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446301" w:rsidRDefault="00B61BCE" w:rsidP="00563F7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01" w:rsidRDefault="00A921DB" w:rsidP="00BA01E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7C24E5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8C2BE5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446301" w:rsidRDefault="00B61BCE" w:rsidP="00563F7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BCE" w:rsidRDefault="00B61BCE" w:rsidP="00A921DB">
      <w:pPr>
        <w:spacing w:after="0" w:line="240" w:lineRule="auto"/>
      </w:pPr>
      <w:r>
        <w:separator/>
      </w:r>
    </w:p>
  </w:footnote>
  <w:footnote w:type="continuationSeparator" w:id="1">
    <w:p w:rsidR="00B61BCE" w:rsidRDefault="00B61BCE" w:rsidP="00A92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D2E"/>
    <w:rsid w:val="000E5D2E"/>
    <w:rsid w:val="007474DD"/>
    <w:rsid w:val="007C24E5"/>
    <w:rsid w:val="008C2BE5"/>
    <w:rsid w:val="00A921DB"/>
    <w:rsid w:val="00B6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5D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صفحة Char"/>
    <w:basedOn w:val="a0"/>
    <w:link w:val="a3"/>
    <w:rsid w:val="000E5D2E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0E5D2E"/>
  </w:style>
  <w:style w:type="paragraph" w:styleId="a5">
    <w:name w:val="Balloon Text"/>
    <w:basedOn w:val="a"/>
    <w:link w:val="Char0"/>
    <w:uiPriority w:val="99"/>
    <w:semiHidden/>
    <w:unhideWhenUsed/>
    <w:rsid w:val="000E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0E5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mohsinhegaze.arabblogs.com/images/carve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2601</Characters>
  <Application>Microsoft Office Word</Application>
  <DocSecurity>0</DocSecurity>
  <Lines>21</Lines>
  <Paragraphs>6</Paragraphs>
  <ScaleCrop>false</ScaleCrop>
  <Company>Shamfuture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Shamfuture</dc:creator>
  <cp:keywords/>
  <dc:description/>
  <cp:lastModifiedBy>Shamfuture</cp:lastModifiedBy>
  <cp:revision>4</cp:revision>
  <dcterms:created xsi:type="dcterms:W3CDTF">2013-10-11T20:22:00Z</dcterms:created>
  <dcterms:modified xsi:type="dcterms:W3CDTF">2013-10-18T17:39:00Z</dcterms:modified>
</cp:coreProperties>
</file>